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935DF" w14:textId="77777777" w:rsidR="00003A6A" w:rsidRDefault="00003A6A" w:rsidP="00F221FD">
      <w:pPr>
        <w:jc w:val="center"/>
        <w:rPr>
          <w:b/>
          <w:sz w:val="20"/>
          <w:szCs w:val="20"/>
        </w:rPr>
      </w:pPr>
      <w:r>
        <w:rPr>
          <w:b/>
          <w:sz w:val="20"/>
          <w:szCs w:val="20"/>
        </w:rPr>
        <w:t>ESTUDIOS Y DOCUMENTOS PREVIOS</w:t>
      </w:r>
    </w:p>
    <w:p w14:paraId="66047CC8" w14:textId="77777777" w:rsidR="00003A6A" w:rsidRDefault="00003A6A" w:rsidP="00003A6A">
      <w:pPr>
        <w:jc w:val="center"/>
        <w:rPr>
          <w:sz w:val="20"/>
          <w:szCs w:val="20"/>
        </w:rPr>
      </w:pPr>
      <w:r>
        <w:rPr>
          <w:sz w:val="20"/>
          <w:szCs w:val="20"/>
        </w:rPr>
        <w:t>VERSIÓN 03</w:t>
      </w:r>
    </w:p>
    <w:p w14:paraId="5533FD84" w14:textId="77777777" w:rsidR="00003A6A" w:rsidRDefault="00003A6A" w:rsidP="00003A6A">
      <w:pPr>
        <w:jc w:val="center"/>
        <w:rPr>
          <w:sz w:val="20"/>
          <w:szCs w:val="20"/>
        </w:rPr>
      </w:pPr>
      <w:r>
        <w:rPr>
          <w:sz w:val="20"/>
          <w:szCs w:val="20"/>
        </w:rPr>
        <w:t>(</w:t>
      </w:r>
      <w:r>
        <w:rPr>
          <w:i/>
          <w:sz w:val="20"/>
          <w:szCs w:val="20"/>
        </w:rPr>
        <w:t>Aprobado en Comité Municipal de Gestión y Desempeño Acta N° 08 de 2021</w:t>
      </w:r>
      <w:r>
        <w:rPr>
          <w:sz w:val="20"/>
          <w:szCs w:val="20"/>
        </w:rPr>
        <w:t>)</w:t>
      </w:r>
    </w:p>
    <w:p w14:paraId="46918A44" w14:textId="77777777" w:rsidR="00003A6A" w:rsidRDefault="00003A6A" w:rsidP="00003A6A">
      <w:pPr>
        <w:jc w:val="center"/>
        <w:rPr>
          <w:sz w:val="20"/>
          <w:szCs w:val="20"/>
        </w:rPr>
      </w:pPr>
    </w:p>
    <w:p w14:paraId="321A8007" w14:textId="77777777" w:rsidR="00003A6A" w:rsidRDefault="00003A6A" w:rsidP="00003A6A">
      <w:pPr>
        <w:jc w:val="both"/>
        <w:rPr>
          <w:sz w:val="20"/>
          <w:szCs w:val="20"/>
        </w:rPr>
      </w:pPr>
    </w:p>
    <w:p w14:paraId="3DAE5825" w14:textId="77777777" w:rsidR="00003A6A" w:rsidRDefault="00003A6A" w:rsidP="00003A6A">
      <w:pPr>
        <w:numPr>
          <w:ilvl w:val="0"/>
          <w:numId w:val="3"/>
        </w:numPr>
        <w:pBdr>
          <w:top w:val="nil"/>
          <w:left w:val="nil"/>
          <w:bottom w:val="nil"/>
          <w:right w:val="nil"/>
          <w:between w:val="nil"/>
        </w:pBdr>
        <w:spacing w:line="240" w:lineRule="auto"/>
        <w:ind w:hanging="360"/>
        <w:jc w:val="both"/>
        <w:rPr>
          <w:color w:val="000000"/>
          <w:sz w:val="20"/>
          <w:szCs w:val="20"/>
        </w:rPr>
      </w:pPr>
      <w:r>
        <w:rPr>
          <w:b/>
          <w:color w:val="000000"/>
          <w:sz w:val="20"/>
          <w:szCs w:val="20"/>
        </w:rPr>
        <w:t xml:space="preserve">DESCRIPCIÓN DE LA NECESIDAD.  </w:t>
      </w:r>
      <w:r>
        <w:rPr>
          <w:color w:val="000000"/>
          <w:sz w:val="20"/>
          <w:szCs w:val="20"/>
        </w:rPr>
        <w:t>(Art. 2.2.1.1.2.11 del Decreto 1082 de 2015).</w:t>
      </w:r>
    </w:p>
    <w:p w14:paraId="647867D8" w14:textId="77777777" w:rsidR="00003A6A" w:rsidRDefault="00003A6A" w:rsidP="00003A6A">
      <w:pPr>
        <w:shd w:val="clear" w:color="auto" w:fill="FFFFFF"/>
        <w:jc w:val="both"/>
        <w:rPr>
          <w:color w:val="000000"/>
          <w:sz w:val="20"/>
          <w:szCs w:val="20"/>
        </w:rPr>
      </w:pPr>
    </w:p>
    <w:p w14:paraId="7A34B297" w14:textId="77777777" w:rsidR="00003A6A" w:rsidRDefault="00003A6A" w:rsidP="00003A6A">
      <w:pPr>
        <w:jc w:val="both"/>
        <w:rPr>
          <w:sz w:val="20"/>
          <w:szCs w:val="20"/>
        </w:rPr>
      </w:pPr>
      <w:r>
        <w:rPr>
          <w:sz w:val="20"/>
          <w:szCs w:val="20"/>
        </w:rPr>
        <w:t xml:space="preserve">La Constitución Política de Colombia de 1991 dispone en su Artículo 2 como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14:paraId="52B444FD" w14:textId="77777777" w:rsidR="00003A6A" w:rsidRDefault="00003A6A" w:rsidP="00003A6A">
      <w:pPr>
        <w:jc w:val="both"/>
        <w:rPr>
          <w:sz w:val="20"/>
          <w:szCs w:val="20"/>
        </w:rPr>
      </w:pPr>
    </w:p>
    <w:p w14:paraId="68C77ABF" w14:textId="77777777" w:rsidR="00003A6A" w:rsidRDefault="00003A6A" w:rsidP="00003A6A">
      <w:pPr>
        <w:jc w:val="both"/>
        <w:rPr>
          <w:color w:val="000000"/>
          <w:sz w:val="20"/>
          <w:szCs w:val="20"/>
          <w:highlight w:val="white"/>
        </w:rPr>
      </w:pPr>
      <w:r>
        <w:rPr>
          <w:sz w:val="20"/>
          <w:szCs w:val="20"/>
        </w:rPr>
        <w:t>Adicionalmente, la Contratación Pública en Colombia es el principal instrumento jurídico de que se vale la Administración para cumplir sus finalidades, hacer efectivos los deberes públicos y prestar los servicios a su cargo, para el caso, mediante la colaboración de los particulares; siendo la misma una actividad esencialmente reglada, uno de los desafíos es brindar seguridad jurídica, asociada a la correcta aplicación de la normatividad en la materia, y en consecuencia, a la reducción de los riesgos de daño antijurídico, así como de responsabilidades personales derivadas.</w:t>
      </w:r>
    </w:p>
    <w:p w14:paraId="47BCCD40" w14:textId="77777777" w:rsidR="00003A6A" w:rsidRDefault="00003A6A" w:rsidP="00003A6A">
      <w:pPr>
        <w:jc w:val="both"/>
        <w:rPr>
          <w:color w:val="000000"/>
          <w:sz w:val="20"/>
          <w:szCs w:val="20"/>
          <w:highlight w:val="white"/>
        </w:rPr>
      </w:pPr>
    </w:p>
    <w:p w14:paraId="311ADE40" w14:textId="77777777" w:rsidR="00003A6A" w:rsidRDefault="00003A6A" w:rsidP="00003A6A">
      <w:pPr>
        <w:jc w:val="both"/>
        <w:rPr>
          <w:color w:val="000000"/>
          <w:sz w:val="20"/>
          <w:szCs w:val="20"/>
          <w:highlight w:val="white"/>
        </w:rPr>
      </w:pPr>
      <w:r>
        <w:rPr>
          <w:sz w:val="20"/>
          <w:szCs w:val="20"/>
        </w:rPr>
        <w:t>La contratación estatal restringe la manifestación de la voluntad contractual, al establecer modalidades de selección mediante la implementación normativa de la selección objetiva, entendida como un deber que da lugar a la limitación de las posibilidades de asignación y firma de contratos, mediante la aplicación de las modalidades de selección, contenidas en la Ley 1150 de 2007, a saber: licitación pública, selección abreviada, concurso de méritos, contratación directa y selección por mínima cuantía. En tanto regla, se ocupa de desarrollar: […] el principio de la transparencia y dicha posición se afianza más cuando decimos que los pliegos de condiciones en los procesos de selección de contratistas deben contener reglas claras, objetivas y justas.</w:t>
      </w:r>
    </w:p>
    <w:p w14:paraId="6ECD1A75" w14:textId="77777777" w:rsidR="00003A6A" w:rsidRDefault="00003A6A" w:rsidP="00003A6A">
      <w:pPr>
        <w:jc w:val="both"/>
        <w:rPr>
          <w:color w:val="000000"/>
          <w:sz w:val="20"/>
          <w:szCs w:val="20"/>
          <w:highlight w:val="white"/>
        </w:rPr>
      </w:pPr>
    </w:p>
    <w:p w14:paraId="4D7CF935" w14:textId="77777777" w:rsidR="00003A6A" w:rsidRDefault="00003A6A" w:rsidP="00003A6A">
      <w:pPr>
        <w:pBdr>
          <w:top w:val="nil"/>
          <w:left w:val="nil"/>
          <w:bottom w:val="nil"/>
          <w:right w:val="nil"/>
          <w:between w:val="nil"/>
        </w:pBdr>
        <w:jc w:val="both"/>
        <w:rPr>
          <w:color w:val="000000"/>
          <w:sz w:val="20"/>
          <w:szCs w:val="20"/>
          <w:highlight w:val="white"/>
        </w:rPr>
      </w:pPr>
      <w:r>
        <w:rPr>
          <w:color w:val="000000"/>
          <w:sz w:val="20"/>
          <w:szCs w:val="20"/>
          <w:highlight w:val="white"/>
        </w:rPr>
        <w:t>Las entidades públicas, en virtud del principio de planeación, están obligadas a la elaboración previa de estudios y análisis suficientemente serios y completos, antes de iniciar un procedimiento de selección, encaminados a determinar, entre muchos otros aspectos relevantes: (i) la verdadera necesidad de la celebración del respectivo contrato; (</w:t>
      </w:r>
      <w:proofErr w:type="spellStart"/>
      <w:r>
        <w:rPr>
          <w:color w:val="000000"/>
          <w:sz w:val="20"/>
          <w:szCs w:val="20"/>
          <w:highlight w:val="white"/>
        </w:rPr>
        <w:t>ii</w:t>
      </w:r>
      <w:proofErr w:type="spellEnd"/>
      <w:r>
        <w:rPr>
          <w:color w:val="000000"/>
          <w:sz w:val="20"/>
          <w:szCs w:val="20"/>
          <w:highlight w:val="white"/>
        </w:rPr>
        <w:t>) las opciones o modalidades existentes para satisfacer esa necesidad y las razones que justifiquen la preferencia por la modalidad o tipo contractual que se escoja; (</w:t>
      </w:r>
      <w:proofErr w:type="spellStart"/>
      <w:r>
        <w:rPr>
          <w:color w:val="000000"/>
          <w:sz w:val="20"/>
          <w:szCs w:val="20"/>
          <w:highlight w:val="white"/>
        </w:rPr>
        <w:t>iii</w:t>
      </w:r>
      <w:proofErr w:type="spellEnd"/>
      <w:r>
        <w:rPr>
          <w:color w:val="000000"/>
          <w:sz w:val="20"/>
          <w:szCs w:val="20"/>
          <w:highlight w:val="white"/>
        </w:rPr>
        <w:t>) las calidades, especificaciones, cantidades y demás características que puedan o deban reunir los bienes, las obras, los servicios, etcétera., cuya contratación, adquisición o disposición se haya determinado necesaria, lo cual, según el caso, deberá incluir también la elaboración de los diseños, planos, análisis técnicos, etcétera; (</w:t>
      </w:r>
      <w:proofErr w:type="spellStart"/>
      <w:r>
        <w:rPr>
          <w:color w:val="000000"/>
          <w:sz w:val="20"/>
          <w:szCs w:val="20"/>
          <w:highlight w:val="white"/>
        </w:rPr>
        <w:t>iv</w:t>
      </w:r>
      <w:proofErr w:type="spellEnd"/>
      <w:r>
        <w:rPr>
          <w:color w:val="000000"/>
          <w:sz w:val="20"/>
          <w:szCs w:val="20"/>
          <w:highlight w:val="white"/>
        </w:rPr>
        <w:t xml:space="preserve">) los costos, valores y alternativas que, a precios de mercado reales, podría demandar la celebración y ejecución de esa clase de contrato, consultando las cantidades, especificaciones, cantidades de los bienes, obras, servicios, etcétera, que se pretende y requiere contratar, así como la modalidad u opciones escogidas o contempladas para el efecto; (v) la disponibilidad de recursos o la capacidad financiera de la entidad contratante, para asumir las obligaciones de pago que se deriven de la celebración de ese pretendido contrato; (vi) la existencia y </w:t>
      </w:r>
      <w:r>
        <w:rPr>
          <w:color w:val="000000"/>
          <w:sz w:val="20"/>
          <w:szCs w:val="20"/>
          <w:highlight w:val="white"/>
        </w:rPr>
        <w:lastRenderedPageBreak/>
        <w:t>disponibilidad, en el mercado nacional o internacional, de proveedores, constructores, profesionales, etc., en condiciones de atender los requerimientos y satisfacer las necesidades de la entidad contratante; (</w:t>
      </w:r>
      <w:proofErr w:type="spellStart"/>
      <w:r>
        <w:rPr>
          <w:color w:val="000000"/>
          <w:sz w:val="20"/>
          <w:szCs w:val="20"/>
          <w:highlight w:val="white"/>
        </w:rPr>
        <w:t>vii</w:t>
      </w:r>
      <w:proofErr w:type="spellEnd"/>
      <w:r>
        <w:rPr>
          <w:color w:val="000000"/>
          <w:sz w:val="20"/>
          <w:szCs w:val="20"/>
          <w:highlight w:val="white"/>
        </w:rPr>
        <w:t>) los procedimientos, trámites y requisitos que deban satisfacerse, reunirse u obtenerse para llevar a cabo la selección del respectivo contratista y la consiguiente celebración del contrato que se pretenda celebrar.</w:t>
      </w:r>
    </w:p>
    <w:p w14:paraId="4E714616" w14:textId="77777777" w:rsidR="00003A6A" w:rsidRDefault="00003A6A" w:rsidP="00003A6A">
      <w:pPr>
        <w:pBdr>
          <w:top w:val="nil"/>
          <w:left w:val="nil"/>
          <w:bottom w:val="nil"/>
          <w:right w:val="nil"/>
          <w:between w:val="nil"/>
        </w:pBdr>
        <w:jc w:val="both"/>
        <w:rPr>
          <w:color w:val="000000"/>
          <w:sz w:val="20"/>
          <w:szCs w:val="20"/>
          <w:highlight w:val="white"/>
        </w:rPr>
      </w:pPr>
    </w:p>
    <w:p w14:paraId="6A9AA00B" w14:textId="77777777" w:rsidR="00003A6A" w:rsidRDefault="00003A6A" w:rsidP="00003A6A">
      <w:pPr>
        <w:jc w:val="both"/>
        <w:rPr>
          <w:sz w:val="20"/>
          <w:szCs w:val="20"/>
        </w:rPr>
      </w:pPr>
      <w:r>
        <w:rPr>
          <w:sz w:val="20"/>
          <w:szCs w:val="20"/>
        </w:rPr>
        <w:t>Adicionalmente, el artículo 2.2.1.2.1.4.9. del Decreto 1082 de 2015 consagra lo siguiente:</w:t>
      </w:r>
    </w:p>
    <w:p w14:paraId="48FAAEF8" w14:textId="77777777" w:rsidR="00003A6A" w:rsidRDefault="00003A6A" w:rsidP="00003A6A">
      <w:pPr>
        <w:jc w:val="both"/>
        <w:rPr>
          <w:sz w:val="20"/>
          <w:szCs w:val="20"/>
        </w:rPr>
      </w:pPr>
    </w:p>
    <w:p w14:paraId="54174C4A" w14:textId="77777777" w:rsidR="00003A6A" w:rsidRDefault="00003A6A" w:rsidP="00003A6A">
      <w:pPr>
        <w:pBdr>
          <w:top w:val="nil"/>
          <w:left w:val="nil"/>
          <w:bottom w:val="nil"/>
          <w:right w:val="nil"/>
          <w:between w:val="nil"/>
        </w:pBdr>
        <w:spacing w:line="240" w:lineRule="auto"/>
        <w:ind w:left="720"/>
        <w:jc w:val="both"/>
        <w:rPr>
          <w:color w:val="000000"/>
          <w:sz w:val="20"/>
          <w:szCs w:val="20"/>
        </w:rPr>
      </w:pPr>
      <w:r>
        <w:rPr>
          <w:color w:val="000000"/>
          <w:sz w:val="20"/>
          <w:szCs w:val="20"/>
        </w:rPr>
        <w:t>“</w:t>
      </w:r>
      <w:r>
        <w:rPr>
          <w:i/>
          <w:color w:val="000000"/>
          <w:sz w:val="20"/>
          <w:szCs w:val="20"/>
        </w:rPr>
        <w:t>Contratos de prestación de servicios profesionales y de apoyo a la gestión, o para la ejecución de trabajos artísticos que solo pueden encomendarse a determinadas personas naturales</w:t>
      </w:r>
      <w:r>
        <w:rPr>
          <w:color w:val="000000"/>
          <w:sz w:val="20"/>
          <w:szCs w:val="20"/>
        </w:rPr>
        <w:t xml:space="preserve">. Las Entidades Estatales pueden contratar bajo la modalidad de contratación directa la prestación de servicios profesionales y de apoyo a la gestión con la </w:t>
      </w:r>
      <w:r>
        <w:rPr>
          <w:color w:val="000000"/>
          <w:sz w:val="20"/>
          <w:szCs w:val="20"/>
          <w:u w:val="single"/>
        </w:rPr>
        <w:t>persona natural o jurídica</w:t>
      </w:r>
      <w:r>
        <w:rPr>
          <w:color w:val="000000"/>
          <w:sz w:val="20"/>
          <w:szCs w:val="20"/>
        </w:rPr>
        <w:t xml:space="preserve">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(Subrayado fuera del texto original).</w:t>
      </w:r>
    </w:p>
    <w:p w14:paraId="1CD697D0" w14:textId="77777777" w:rsidR="00003A6A" w:rsidRDefault="00003A6A" w:rsidP="00003A6A">
      <w:pPr>
        <w:pBdr>
          <w:top w:val="nil"/>
          <w:left w:val="nil"/>
          <w:bottom w:val="nil"/>
          <w:right w:val="nil"/>
          <w:between w:val="nil"/>
        </w:pBdr>
        <w:spacing w:line="240" w:lineRule="auto"/>
        <w:jc w:val="both"/>
        <w:rPr>
          <w:color w:val="000000"/>
          <w:sz w:val="20"/>
          <w:szCs w:val="20"/>
        </w:rPr>
      </w:pPr>
      <w:r>
        <w:rPr>
          <w:color w:val="000000"/>
          <w:sz w:val="20"/>
          <w:szCs w:val="20"/>
        </w:rPr>
        <w:t xml:space="preserve"> </w:t>
      </w:r>
    </w:p>
    <w:p w14:paraId="6F8AD3BC" w14:textId="77777777" w:rsidR="00003A6A" w:rsidRDefault="00003A6A" w:rsidP="00003A6A">
      <w:pPr>
        <w:pBdr>
          <w:top w:val="nil"/>
          <w:left w:val="nil"/>
          <w:bottom w:val="nil"/>
          <w:right w:val="nil"/>
          <w:between w:val="nil"/>
        </w:pBdr>
        <w:spacing w:line="240" w:lineRule="auto"/>
        <w:jc w:val="both"/>
        <w:rPr>
          <w:color w:val="000000"/>
          <w:sz w:val="20"/>
          <w:szCs w:val="20"/>
        </w:rPr>
      </w:pPr>
      <w:r>
        <w:rPr>
          <w:color w:val="000000"/>
          <w:sz w:val="20"/>
          <w:szCs w:val="20"/>
        </w:rPr>
        <w:t xml:space="preserve">Por lo tanto, la contratación directa es un procedimiento reglado excepcionalmente y de aplicación e interpretación restrictiva, al cual pueden acudir las entidades públicas para celebrar contratos, en determinados eventos tipificados en la Ley. </w:t>
      </w:r>
    </w:p>
    <w:p w14:paraId="3BE9D6F2" w14:textId="77777777" w:rsidR="00003A6A" w:rsidRDefault="00003A6A" w:rsidP="00003A6A">
      <w:pPr>
        <w:pBdr>
          <w:top w:val="nil"/>
          <w:left w:val="nil"/>
          <w:bottom w:val="nil"/>
          <w:right w:val="nil"/>
          <w:between w:val="nil"/>
        </w:pBdr>
        <w:spacing w:line="240" w:lineRule="auto"/>
        <w:jc w:val="both"/>
        <w:rPr>
          <w:color w:val="000000"/>
          <w:sz w:val="20"/>
          <w:szCs w:val="20"/>
        </w:rPr>
      </w:pPr>
    </w:p>
    <w:p w14:paraId="14E7E14D" w14:textId="77777777" w:rsidR="00003A6A" w:rsidRDefault="00003A6A" w:rsidP="00003A6A">
      <w:pPr>
        <w:pBdr>
          <w:top w:val="nil"/>
          <w:left w:val="nil"/>
          <w:bottom w:val="nil"/>
          <w:right w:val="nil"/>
          <w:between w:val="nil"/>
        </w:pBdr>
        <w:spacing w:line="240" w:lineRule="auto"/>
        <w:jc w:val="both"/>
        <w:rPr>
          <w:color w:val="000000"/>
          <w:sz w:val="20"/>
          <w:szCs w:val="20"/>
        </w:rPr>
      </w:pPr>
      <w:r>
        <w:rPr>
          <w:color w:val="000000"/>
          <w:sz w:val="20"/>
          <w:szCs w:val="20"/>
        </w:rPr>
        <w:t xml:space="preserve">Es de resaltar que, el Consejo de Estado, Sala de lo Contencioso Administrativo, Sección Tercera en sentencia de fecha 30 de noviembre de 2006, respecto a la naturaleza jurídica de los contratos de prestación de servicios manifestó: </w:t>
      </w:r>
    </w:p>
    <w:p w14:paraId="1EBB0338" w14:textId="77777777" w:rsidR="00003A6A" w:rsidRDefault="00003A6A" w:rsidP="00003A6A">
      <w:pPr>
        <w:pBdr>
          <w:top w:val="nil"/>
          <w:left w:val="nil"/>
          <w:bottom w:val="nil"/>
          <w:right w:val="nil"/>
          <w:between w:val="nil"/>
        </w:pBdr>
        <w:spacing w:line="240" w:lineRule="auto"/>
        <w:jc w:val="both"/>
        <w:rPr>
          <w:color w:val="000000"/>
          <w:sz w:val="20"/>
          <w:szCs w:val="20"/>
        </w:rPr>
      </w:pPr>
    </w:p>
    <w:p w14:paraId="07773052" w14:textId="77777777" w:rsidR="00003A6A" w:rsidRDefault="00003A6A" w:rsidP="00003A6A">
      <w:pPr>
        <w:pBdr>
          <w:top w:val="nil"/>
          <w:left w:val="nil"/>
          <w:bottom w:val="nil"/>
          <w:right w:val="nil"/>
          <w:between w:val="nil"/>
        </w:pBdr>
        <w:spacing w:line="240" w:lineRule="auto"/>
        <w:ind w:left="720"/>
        <w:jc w:val="both"/>
        <w:rPr>
          <w:color w:val="000000"/>
          <w:sz w:val="20"/>
          <w:szCs w:val="20"/>
        </w:rPr>
      </w:pPr>
      <w:r>
        <w:rPr>
          <w:color w:val="000000"/>
          <w:sz w:val="20"/>
          <w:szCs w:val="20"/>
        </w:rPr>
        <w:t xml:space="preserve">“La Ley 80 de 1993 establece en forma general, que el objeto del contrato de prestación de servicios consiste en el desarrollo de actividades relacionadas con la administración o funcionamiento de la entidad, contexto en el cual se pueden incluir actividades técnicas y no técnicas, profesionales o no, pues lo que determina esta clase de contratos es que las obligaciones se relacionen con la administración y/o funcionamiento de la entidad. Adicionalmente, es requisito legal para celebrar estos contratos, con personas naturales que la entidad no cuente con personal de planta para ejecutar la tarea o que se requieran conocimientos especializados”. </w:t>
      </w:r>
    </w:p>
    <w:p w14:paraId="02857D61" w14:textId="77777777" w:rsidR="00003A6A" w:rsidRDefault="00003A6A" w:rsidP="00003A6A">
      <w:pPr>
        <w:jc w:val="both"/>
        <w:rPr>
          <w:sz w:val="20"/>
          <w:szCs w:val="20"/>
        </w:rPr>
      </w:pPr>
    </w:p>
    <w:p w14:paraId="56279F92" w14:textId="77777777" w:rsidR="00003A6A" w:rsidRDefault="00003A6A" w:rsidP="00003A6A">
      <w:pPr>
        <w:jc w:val="both"/>
        <w:rPr>
          <w:sz w:val="20"/>
          <w:szCs w:val="20"/>
        </w:rPr>
      </w:pPr>
      <w:r>
        <w:rPr>
          <w:sz w:val="20"/>
          <w:szCs w:val="20"/>
        </w:rPr>
        <w:t>Es de carácter imperativo señalar, que la presente contratación se realiza teniendo en cuenta que el organismo no cuenta con personal de planta suficiente para desarrollar las actividades contractuales a ejecutar.</w:t>
      </w:r>
    </w:p>
    <w:p w14:paraId="6FA03802" w14:textId="77777777" w:rsidR="00F221FD" w:rsidRDefault="00F221FD" w:rsidP="00003A6A">
      <w:pPr>
        <w:jc w:val="both"/>
        <w:rPr>
          <w:sz w:val="20"/>
          <w:szCs w:val="20"/>
        </w:rPr>
      </w:pPr>
    </w:p>
    <w:p w14:paraId="1D9C6552" w14:textId="061A997B" w:rsidR="00F221FD" w:rsidRDefault="004305C3" w:rsidP="00003A6A">
      <w:pPr>
        <w:jc w:val="both"/>
        <w:rPr>
          <w:sz w:val="20"/>
          <w:szCs w:val="20"/>
        </w:rPr>
      </w:pPr>
      <w:r w:rsidRPr="004305C3">
        <w:rPr>
          <w:sz w:val="20"/>
          <w:szCs w:val="20"/>
        </w:rPr>
        <w:t xml:space="preserve">La Secretaría de Turismo, Cultura y Competitividad del Municipio de Santa Rosa de Cabal, en ejercicio de las competencias asignadas mediante el Decreto Municipal No. 347 del 28 de diciembre de 2020 y en cumplimiento de las metas previstas en el Plan de Desarrollo Municipal 2024-2027, requiere fortalecer la implementación de estrategias orientadas al desarrollo turístico sostenible </w:t>
      </w:r>
      <w:r>
        <w:rPr>
          <w:sz w:val="20"/>
          <w:szCs w:val="20"/>
        </w:rPr>
        <w:t>en el</w:t>
      </w:r>
      <w:r w:rsidRPr="004305C3">
        <w:rPr>
          <w:sz w:val="20"/>
          <w:szCs w:val="20"/>
        </w:rPr>
        <w:t xml:space="preserve"> municipio, con el propósito de consolidar a Santa Rosa de Cabal como un destino organizado, promovido, articulado y alineado con los estándares de calidad y sostenibilidad exigidos para el sector turístico.</w:t>
      </w:r>
    </w:p>
    <w:p w14:paraId="2A8A42F4" w14:textId="77777777" w:rsidR="004305C3" w:rsidRDefault="004305C3" w:rsidP="00003A6A">
      <w:pPr>
        <w:jc w:val="both"/>
        <w:rPr>
          <w:sz w:val="20"/>
          <w:szCs w:val="20"/>
        </w:rPr>
      </w:pPr>
    </w:p>
    <w:p w14:paraId="08393E51" w14:textId="77EA7F67" w:rsidR="004305C3" w:rsidRDefault="004305C3" w:rsidP="00003A6A">
      <w:pPr>
        <w:jc w:val="both"/>
        <w:rPr>
          <w:sz w:val="20"/>
          <w:szCs w:val="20"/>
        </w:rPr>
      </w:pPr>
      <w:r w:rsidRPr="004305C3">
        <w:rPr>
          <w:sz w:val="20"/>
          <w:szCs w:val="20"/>
        </w:rPr>
        <w:t xml:space="preserve">La presente necesidad se encuentra directamente asociada al proyecto de inversión No. 2024666820002, denominado “Fortalecimiento del desarrollo turístico sostenible y competitivo en Santa Rosa de Cabal”, el cual </w:t>
      </w:r>
      <w:r w:rsidRPr="004305C3">
        <w:rPr>
          <w:sz w:val="20"/>
          <w:szCs w:val="20"/>
        </w:rPr>
        <w:lastRenderedPageBreak/>
        <w:t>se articula con la línea estratégica “Avanzar para el Desarrollo Sostenible, el Agro, el Agua y la Competitividad”, el programa “Educación”, el subprograma “Desarrollo Turístico Sostenible y Competitivo” y la actividad “Desarrollar acciones que promocionen a Santa Rosa como destino turístico”. En consecuencia, la contratación proyectada responde a una necesidad prevista dentro de los instrumentos de planeación municipal y se orienta al cumplimiento de las metas sectoriales definidas para la vigencia.</w:t>
      </w:r>
    </w:p>
    <w:p w14:paraId="02D13868" w14:textId="77777777" w:rsidR="004305C3" w:rsidRDefault="004305C3" w:rsidP="00003A6A">
      <w:pPr>
        <w:jc w:val="both"/>
        <w:rPr>
          <w:sz w:val="20"/>
          <w:szCs w:val="20"/>
        </w:rPr>
      </w:pPr>
    </w:p>
    <w:p w14:paraId="1C7CAAE5" w14:textId="7119562E" w:rsidR="004305C3" w:rsidRDefault="004305C3" w:rsidP="00003A6A">
      <w:pPr>
        <w:jc w:val="both"/>
        <w:rPr>
          <w:sz w:val="20"/>
          <w:szCs w:val="20"/>
        </w:rPr>
      </w:pPr>
      <w:r w:rsidRPr="004305C3">
        <w:rPr>
          <w:sz w:val="20"/>
          <w:szCs w:val="20"/>
        </w:rPr>
        <w:t>Santa Rosa de Cabal ha consolidado una vocación turística reconocida a nivel regional y nacional, soportada en sus atractivos naturales, termales, gastronómicos, culturales, paisajísticos y patrimoniales, así como en su pertenencia al entorno del Paisaje Cultural Cafetero. Este posicionamiento ha permitido que el turismo se convierta en uno de los sectores con mayor incidencia en la dinámica económica local, generando oportunidades para prestadores de servicios turísticos, empresarios, comerciantes, emprendedores, guías, transportadores, establecimientos gastronómicos, alojamientos y demás actores vinculados directa e indirectamente a la cadena de valor del turismo.</w:t>
      </w:r>
    </w:p>
    <w:p w14:paraId="3A9F322B" w14:textId="77777777" w:rsidR="00F221FD" w:rsidRDefault="00F221FD" w:rsidP="00003A6A">
      <w:pPr>
        <w:jc w:val="both"/>
        <w:rPr>
          <w:sz w:val="20"/>
          <w:szCs w:val="20"/>
        </w:rPr>
      </w:pPr>
    </w:p>
    <w:p w14:paraId="2A33CCAA" w14:textId="245A9C39" w:rsidR="00F221FD" w:rsidRDefault="004305C3" w:rsidP="00003A6A">
      <w:pPr>
        <w:jc w:val="both"/>
        <w:rPr>
          <w:sz w:val="20"/>
          <w:szCs w:val="20"/>
        </w:rPr>
      </w:pPr>
      <w:r w:rsidRPr="004305C3">
        <w:rPr>
          <w:sz w:val="20"/>
          <w:szCs w:val="20"/>
        </w:rPr>
        <w:t>No obstante, el crecimiento y reconocimiento del municipio como destino turístico exige que la administración municipal mantenga acciones permanentes de fortalecimiento, promoción, información, articulación y seguimiento, que permitan responder adecuadamente a las necesidades de residentes, visitantes, turistas y empresarios del sector. La competitividad turística no depende únicamente de la existencia de atractivos naturales o culturales, sino de la capacidad institucional y territorial para organizar la oferta, orientar al visitante, acompañar al empresario, generar información útil para la toma de decisiones y promover el destino bajo criterios de sostenibilidad, calidad y pertinencia territorial.</w:t>
      </w:r>
    </w:p>
    <w:p w14:paraId="536EBD19" w14:textId="77777777" w:rsidR="004305C3" w:rsidRDefault="004305C3" w:rsidP="00003A6A">
      <w:pPr>
        <w:jc w:val="both"/>
        <w:rPr>
          <w:sz w:val="20"/>
          <w:szCs w:val="20"/>
        </w:rPr>
      </w:pPr>
    </w:p>
    <w:p w14:paraId="2CCFD195" w14:textId="6CFF6F05" w:rsidR="004305C3" w:rsidRDefault="004305C3" w:rsidP="00003A6A">
      <w:pPr>
        <w:jc w:val="both"/>
        <w:rPr>
          <w:sz w:val="20"/>
          <w:szCs w:val="20"/>
        </w:rPr>
      </w:pPr>
      <w:r w:rsidRPr="004305C3">
        <w:rPr>
          <w:sz w:val="20"/>
          <w:szCs w:val="20"/>
        </w:rPr>
        <w:t>En este sentido, el turismo sostenible implica una gestión integral del destino, en la cual se articulan componentes económicos, sociales, culturales y ambientales, orientados a garantizar que la actividad turística genere beneficios para la comunidad local, fortalezca la productividad del territorio, preserve los valores diferenciales del municipio y promueva experiencias responsables para quienes visitan el destino. Por ello, la implementación de estrategias de turismo sostenible requiere acciones continuas de acompañamiento técnico, recolección de información, promoción, articulación empresarial, orientación turística y seguimiento a los compromisos institucionales del sector.</w:t>
      </w:r>
    </w:p>
    <w:p w14:paraId="3836C578" w14:textId="77777777" w:rsidR="00F221FD" w:rsidRDefault="00F221FD" w:rsidP="00003A6A">
      <w:pPr>
        <w:jc w:val="both"/>
        <w:rPr>
          <w:sz w:val="20"/>
          <w:szCs w:val="20"/>
        </w:rPr>
      </w:pPr>
    </w:p>
    <w:p w14:paraId="13A8E14C" w14:textId="76A10000" w:rsidR="00F221FD" w:rsidRDefault="004305C3" w:rsidP="00003A6A">
      <w:pPr>
        <w:jc w:val="both"/>
        <w:rPr>
          <w:sz w:val="20"/>
          <w:szCs w:val="20"/>
        </w:rPr>
      </w:pPr>
      <w:r w:rsidRPr="004305C3">
        <w:rPr>
          <w:sz w:val="20"/>
          <w:szCs w:val="20"/>
        </w:rPr>
        <w:t>La promoción turística, entendida desde una perspectiva integral, no se limita a la difusión de piezas publicitarias o campañas de posicionamiento. Promocionar a Santa Rosa de Cabal como destino turístico exige fortalecer la manera en que el municipio presenta su oferta, organiza su información, articula a los empresarios, identifica las necesidades de los visitantes, mide la percepción del destino y genera estrategias que permitan ampliar el alcance de sus productos y servicios turísticos. En consecuencia, la promoción del destino requiere una gestión técnica y profesional que permita conectar la oferta local con las dinámicas actuales del mercado turístico.</w:t>
      </w:r>
    </w:p>
    <w:p w14:paraId="74BCFEC1" w14:textId="77777777" w:rsidR="004305C3" w:rsidRDefault="004305C3" w:rsidP="00003A6A">
      <w:pPr>
        <w:jc w:val="both"/>
        <w:rPr>
          <w:sz w:val="20"/>
          <w:szCs w:val="20"/>
        </w:rPr>
      </w:pPr>
    </w:p>
    <w:p w14:paraId="62879324" w14:textId="2A3D9A0B" w:rsidR="004305C3" w:rsidRDefault="008653BA" w:rsidP="00003A6A">
      <w:pPr>
        <w:jc w:val="both"/>
        <w:rPr>
          <w:sz w:val="20"/>
          <w:szCs w:val="20"/>
        </w:rPr>
      </w:pPr>
      <w:r w:rsidRPr="008653BA">
        <w:rPr>
          <w:sz w:val="20"/>
          <w:szCs w:val="20"/>
        </w:rPr>
        <w:t xml:space="preserve">En la actualidad, los destinos turísticos enfrentan mayores exigencias en materia de información, accesibilidad, presencia digital, experiencia del visitante y articulación con canales de comercialización. Los turistas planifican sus viajes a través de medios digitales, consultan plataformas en línea, comparan experiencias, </w:t>
      </w:r>
      <w:r w:rsidRPr="008653BA">
        <w:rPr>
          <w:sz w:val="20"/>
          <w:szCs w:val="20"/>
        </w:rPr>
        <w:lastRenderedPageBreak/>
        <w:t>verifican la reputación de los prestadores y demandan información clara, oportuna y confiable. Por esta razón, el fortalecimiento de la promoción turística del municipio debe incorporar acciones que permitan mejorar la visibilidad del destino, acompañar a los prestadores en escenarios de comercialización digital y contribuir a que la oferta turística local tenga mayor presencia en los canales utilizados por visitantes nacionales e internacionales.</w:t>
      </w:r>
    </w:p>
    <w:p w14:paraId="0D1005D4" w14:textId="77777777" w:rsidR="008653BA" w:rsidRDefault="008653BA" w:rsidP="00003A6A">
      <w:pPr>
        <w:jc w:val="both"/>
        <w:rPr>
          <w:sz w:val="20"/>
          <w:szCs w:val="20"/>
        </w:rPr>
      </w:pPr>
    </w:p>
    <w:p w14:paraId="30155AD9" w14:textId="520F3799" w:rsidR="008653BA" w:rsidRDefault="008653BA" w:rsidP="00003A6A">
      <w:pPr>
        <w:jc w:val="both"/>
        <w:rPr>
          <w:sz w:val="20"/>
          <w:szCs w:val="20"/>
        </w:rPr>
      </w:pPr>
      <w:r w:rsidRPr="008653BA">
        <w:rPr>
          <w:sz w:val="20"/>
          <w:szCs w:val="20"/>
        </w:rPr>
        <w:t>Así mismo, la operación adecuada de los mecanismos de información turística constituye un elemento esencial para la consolidación de un destino competitivo. Los puntos de información turística cumplen una función estratégica, en tanto permiten orientar al visitante, promover los atractivos del municipio, canalizar inquietudes, brindar información institucional y fortalecer la percepción de organización, seguridad y calidad del destino. Una adecuada atención e información al turista incide directamente en la experiencia de visita, en la permanencia en el territorio, en la recomendación del destino y en la posibilidad de retorno.</w:t>
      </w:r>
    </w:p>
    <w:p w14:paraId="3C492851" w14:textId="77777777" w:rsidR="008653BA" w:rsidRDefault="008653BA" w:rsidP="00003A6A">
      <w:pPr>
        <w:jc w:val="both"/>
        <w:rPr>
          <w:sz w:val="20"/>
          <w:szCs w:val="20"/>
        </w:rPr>
      </w:pPr>
    </w:p>
    <w:p w14:paraId="59CB06B3" w14:textId="1EDB9850" w:rsidR="008653BA" w:rsidRDefault="008653BA" w:rsidP="00003A6A">
      <w:pPr>
        <w:jc w:val="both"/>
        <w:rPr>
          <w:sz w:val="20"/>
          <w:szCs w:val="20"/>
        </w:rPr>
      </w:pPr>
      <w:r w:rsidRPr="008653BA">
        <w:rPr>
          <w:sz w:val="20"/>
          <w:szCs w:val="20"/>
        </w:rPr>
        <w:t>De igual manera, la recolección y análisis de información sobre la satisfacción de residentes, visitantes y turistas constituye una herramienta fundamental para el mejoramiento continuo del destino. La gestión turística moderna requiere datos que permitan identificar fortalezas, debilidades, oportunidades de mejora, niveles de percepción y necesidades del sector. Sin información actualizada y organizada, la administración municipal limita su capacidad de planear, priorizar acciones, orientar estrategias de promoción y evaluar el impacto de las actividades desarrolladas. Por ello, contar con apoyo profesional para el levantamiento, organización y seguimiento de esta información resulta necesario para fortalecer la toma de decisiones en materia turística.</w:t>
      </w:r>
    </w:p>
    <w:p w14:paraId="022B4109" w14:textId="77777777" w:rsidR="008653BA" w:rsidRDefault="008653BA" w:rsidP="00003A6A">
      <w:pPr>
        <w:jc w:val="both"/>
        <w:rPr>
          <w:sz w:val="20"/>
          <w:szCs w:val="20"/>
        </w:rPr>
      </w:pPr>
    </w:p>
    <w:p w14:paraId="27E1EBD9" w14:textId="2CD52C11" w:rsidR="008653BA" w:rsidRDefault="008653BA" w:rsidP="00003A6A">
      <w:pPr>
        <w:jc w:val="both"/>
        <w:rPr>
          <w:sz w:val="20"/>
          <w:szCs w:val="20"/>
        </w:rPr>
      </w:pPr>
      <w:r w:rsidRPr="008653BA">
        <w:rPr>
          <w:sz w:val="20"/>
          <w:szCs w:val="20"/>
        </w:rPr>
        <w:t>El fortalecimiento del desarrollo turístico sostenible y competitivo también demanda una relación permanente con los empresarios y prestadores de servicios turísticos del municipio. La articulación con el sector privado permite mejorar la organización de la oferta, promover la formalización, impulsar la comercialización de productos y servicios, fortalecer la calidad de la atención y consolidar estrategias conjuntas de promoción. En este contexto, el acompañamiento profesional a los prestadores de servicios turísticos y la generación de estrategias articuladas con los empresarios del sector contribuyen directamente al posicionamiento de Santa Rosa de Cabal como destino turístico competitivo.</w:t>
      </w:r>
    </w:p>
    <w:p w14:paraId="4D776327" w14:textId="77777777" w:rsidR="008653BA" w:rsidRDefault="008653BA" w:rsidP="00003A6A">
      <w:pPr>
        <w:jc w:val="both"/>
        <w:rPr>
          <w:sz w:val="20"/>
          <w:szCs w:val="20"/>
        </w:rPr>
      </w:pPr>
    </w:p>
    <w:p w14:paraId="0BFA992F" w14:textId="4BFAB605" w:rsidR="008653BA" w:rsidRDefault="008653BA" w:rsidP="00003A6A">
      <w:pPr>
        <w:jc w:val="both"/>
        <w:rPr>
          <w:sz w:val="20"/>
          <w:szCs w:val="20"/>
        </w:rPr>
      </w:pPr>
      <w:r w:rsidRPr="008653BA">
        <w:rPr>
          <w:sz w:val="20"/>
          <w:szCs w:val="20"/>
        </w:rPr>
        <w:t>Adicionalmente, el municipio requiere avanzar en el cumplimiento de los requisitos asociados a su reconocimiento y certificación como destino turístico sostenible, lo cual exige acciones permanentes de seguimiento, organización documental, participación en espacios técnicos, articulación institucional y acompañamiento a los procesos definidos por la Secretaría. La sostenibilidad turística no se acredita únicamente con la existencia de programas o actividades, sino con la capacidad de demostrar avances, evidencias, continuidad y coherencia entre la planeación, la ejecución y los resultados alcanzados.</w:t>
      </w:r>
    </w:p>
    <w:p w14:paraId="1FF4DDC2" w14:textId="77777777" w:rsidR="008653BA" w:rsidRDefault="008653BA" w:rsidP="00003A6A">
      <w:pPr>
        <w:jc w:val="both"/>
        <w:rPr>
          <w:sz w:val="20"/>
          <w:szCs w:val="20"/>
        </w:rPr>
      </w:pPr>
    </w:p>
    <w:p w14:paraId="705C5D69" w14:textId="31DB8F5A" w:rsidR="008653BA" w:rsidRDefault="008653BA" w:rsidP="00003A6A">
      <w:pPr>
        <w:jc w:val="both"/>
        <w:rPr>
          <w:sz w:val="20"/>
          <w:szCs w:val="20"/>
        </w:rPr>
      </w:pPr>
      <w:r w:rsidRPr="008653BA">
        <w:rPr>
          <w:sz w:val="20"/>
          <w:szCs w:val="20"/>
        </w:rPr>
        <w:t xml:space="preserve">En este marco, la Secretaría de Turismo, Cultura y Competitividad debe atender de manera simultánea múltiples frentes asociados a la promoción del destino, la atención e información al turista, la articulación con empresarios, la participación en mesas técnicas, el seguimiento a compromisos sectoriales, el acompañamiento a actividades institucionales y el cumplimiento de requisitos de sostenibilidad turística. Estas actividades requieren capacidad técnica, dedicación y conocimiento del sector, así como apoyo profesional </w:t>
      </w:r>
      <w:r w:rsidRPr="008653BA">
        <w:rPr>
          <w:sz w:val="20"/>
          <w:szCs w:val="20"/>
        </w:rPr>
        <w:lastRenderedPageBreak/>
        <w:t>que permita desarrollar acciones de manera organizada, oportuna y coherente con los lineamientos de la dependencia.</w:t>
      </w:r>
    </w:p>
    <w:p w14:paraId="7C0C5035" w14:textId="77777777" w:rsidR="008653BA" w:rsidRDefault="008653BA" w:rsidP="00003A6A">
      <w:pPr>
        <w:jc w:val="both"/>
        <w:rPr>
          <w:sz w:val="20"/>
          <w:szCs w:val="20"/>
        </w:rPr>
      </w:pPr>
    </w:p>
    <w:p w14:paraId="39ADDDAA" w14:textId="16BC9EEC" w:rsidR="008653BA" w:rsidRDefault="008653BA" w:rsidP="00003A6A">
      <w:pPr>
        <w:jc w:val="both"/>
        <w:rPr>
          <w:sz w:val="20"/>
          <w:szCs w:val="20"/>
        </w:rPr>
      </w:pPr>
      <w:r w:rsidRPr="008653BA">
        <w:rPr>
          <w:sz w:val="20"/>
          <w:szCs w:val="20"/>
        </w:rPr>
        <w:t>Si bien la Secretaría cuenta con personal de planta, la dinámica actual del sector turístico, el volumen de actividades, la necesidad de mantener procesos continuos y la ejecución de las metas previstas en el Plan de Desarrollo Municipal hacen necesario contar con apoyo profesional adicional, de carácter temporal, que contribuya a la implementación de estrategias específicas de turismo sostenible. Esta contratación no busca reemplazar funciones permanentes de la administración, sino fortalecer la capacidad institucional para ejecutar actividades concretas, medibles y asociadas al proyecto de inversión previamente identificado.</w:t>
      </w:r>
    </w:p>
    <w:p w14:paraId="69B220EE" w14:textId="77777777" w:rsidR="008653BA" w:rsidRDefault="008653BA" w:rsidP="00003A6A">
      <w:pPr>
        <w:jc w:val="both"/>
        <w:rPr>
          <w:sz w:val="20"/>
          <w:szCs w:val="20"/>
        </w:rPr>
      </w:pPr>
    </w:p>
    <w:p w14:paraId="0F32BF7B" w14:textId="168982E1" w:rsidR="008653BA" w:rsidRDefault="008653BA" w:rsidP="00003A6A">
      <w:pPr>
        <w:jc w:val="both"/>
        <w:rPr>
          <w:sz w:val="20"/>
          <w:szCs w:val="20"/>
        </w:rPr>
      </w:pPr>
      <w:r w:rsidRPr="008653BA">
        <w:rPr>
          <w:sz w:val="20"/>
          <w:szCs w:val="20"/>
        </w:rPr>
        <w:t>La prestación de servicios profesionales constituye, en este caso, el mecanismo idóneo para contar con apoyo especializado en la implementación de estrategias de turismo sostenible, toda vez que permite vincular temporalmente capacidades técnicas orientadas al cumplimiento de metas específicas, sin generar cargas permanentes para la administración municipal. El contratista desarrollará sus actividades con autonomía técnica y administrativa, bajo la coordinación y supervisión de la entidad, y con sujeción a los productos, informes y evidencias que permitan verificar el cumplimiento del objeto contractual.</w:t>
      </w:r>
    </w:p>
    <w:p w14:paraId="781C5D6F" w14:textId="77777777" w:rsidR="008653BA" w:rsidRDefault="008653BA" w:rsidP="00003A6A">
      <w:pPr>
        <w:jc w:val="both"/>
        <w:rPr>
          <w:sz w:val="20"/>
          <w:szCs w:val="20"/>
        </w:rPr>
      </w:pPr>
    </w:p>
    <w:p w14:paraId="7D5D6619" w14:textId="15B443AF" w:rsidR="008653BA" w:rsidRDefault="008653BA" w:rsidP="00003A6A">
      <w:pPr>
        <w:jc w:val="both"/>
        <w:rPr>
          <w:sz w:val="20"/>
          <w:szCs w:val="20"/>
        </w:rPr>
      </w:pPr>
      <w:r w:rsidRPr="008653BA">
        <w:rPr>
          <w:sz w:val="20"/>
          <w:szCs w:val="20"/>
        </w:rPr>
        <w:t>La contratación resulta conveniente para la administración municipal porque permite fortalecer procesos esenciales para la consolidación del destino, tales como la orientación turística, la promoción territorial, la articulación empresarial, la generación de información para la toma de decisiones, el acompañamiento a actividades institucionales y el apoyo al cumplimiento de requisitos de sostenibilidad turística. Estos componentes son necesarios para que Santa Rosa de Cabal mantenga y fortalezca su posicionamiento como destino turístico reconocido, organizado, sostenible y competitivo.</w:t>
      </w:r>
    </w:p>
    <w:p w14:paraId="63B85FD1" w14:textId="77777777" w:rsidR="008653BA" w:rsidRDefault="008653BA" w:rsidP="00003A6A">
      <w:pPr>
        <w:jc w:val="both"/>
        <w:rPr>
          <w:sz w:val="20"/>
          <w:szCs w:val="20"/>
        </w:rPr>
      </w:pPr>
    </w:p>
    <w:p w14:paraId="54213F81" w14:textId="7EE543F0" w:rsidR="008653BA" w:rsidRDefault="008653BA" w:rsidP="00003A6A">
      <w:pPr>
        <w:jc w:val="both"/>
        <w:rPr>
          <w:sz w:val="20"/>
          <w:szCs w:val="20"/>
        </w:rPr>
      </w:pPr>
      <w:r w:rsidRPr="008653BA">
        <w:rPr>
          <w:sz w:val="20"/>
          <w:szCs w:val="20"/>
        </w:rPr>
        <w:t>En consecuencia, el contrato de prestación de servicios profesionales para la implementación de estrategias de turismo sostenible en la Secretaría de Turismo, Cultura y Competitividad del Municipio de Santa Rosa de Cabal se justifica en la necesidad de apoyar la ejecución del proyecto “Fortalecimiento del desarrollo turístico sostenible y competitivo en Santa Rosa de Cabal”, contribuir al cumplimiento de la actividad orientada a desarrollar acciones que promocionen al municipio como destino turístico, fortalecer la gestión institucional del sector y avanzar en la consolidación de un modelo turístico sostenible, competitivo, articulado con los empresarios y orientado a mejorar la experiencia de residentes, visitantes y turistas.</w:t>
      </w:r>
    </w:p>
    <w:p w14:paraId="64AC6D42" w14:textId="77777777" w:rsidR="00003A6A" w:rsidRDefault="00003A6A" w:rsidP="00003A6A">
      <w:pPr>
        <w:ind w:right="191"/>
        <w:jc w:val="both"/>
        <w:rPr>
          <w:color w:val="FF0000"/>
          <w:sz w:val="20"/>
          <w:szCs w:val="20"/>
        </w:rPr>
      </w:pPr>
    </w:p>
    <w:p w14:paraId="45E86F2B" w14:textId="359765F4" w:rsidR="00003A6A" w:rsidRDefault="00003A6A" w:rsidP="00003A6A">
      <w:pPr>
        <w:ind w:right="191"/>
        <w:jc w:val="both"/>
        <w:rPr>
          <w:sz w:val="20"/>
          <w:szCs w:val="20"/>
        </w:rPr>
      </w:pPr>
      <w:r>
        <w:rPr>
          <w:sz w:val="20"/>
          <w:szCs w:val="20"/>
        </w:rPr>
        <w:t xml:space="preserve">Con el objetivo de responder a la misión del </w:t>
      </w:r>
      <w:r>
        <w:rPr>
          <w:b/>
          <w:sz w:val="20"/>
          <w:szCs w:val="20"/>
        </w:rPr>
        <w:t>PLAN DE DESARROLLO</w:t>
      </w:r>
      <w:r>
        <w:rPr>
          <w:sz w:val="20"/>
          <w:szCs w:val="20"/>
        </w:rPr>
        <w:t xml:space="preserve"> </w:t>
      </w:r>
      <w:r>
        <w:rPr>
          <w:b/>
          <w:sz w:val="20"/>
          <w:szCs w:val="20"/>
        </w:rPr>
        <w:t>2024-2027</w:t>
      </w:r>
      <w:r>
        <w:rPr>
          <w:sz w:val="20"/>
          <w:szCs w:val="20"/>
        </w:rPr>
        <w:t xml:space="preserve"> aprobado mediante acuerdo Municipal N°08</w:t>
      </w:r>
      <w:r w:rsidR="008653BA">
        <w:rPr>
          <w:sz w:val="20"/>
          <w:szCs w:val="20"/>
        </w:rPr>
        <w:t xml:space="preserve"> del 31 de mayo</w:t>
      </w:r>
      <w:r>
        <w:rPr>
          <w:sz w:val="20"/>
          <w:szCs w:val="20"/>
        </w:rPr>
        <w:t xml:space="preserve"> de 2024, se hace necesario realizar esta contratación la cual se enmarca en los siguientes programas, líneas estratégicas y metas del producto:</w:t>
      </w:r>
    </w:p>
    <w:p w14:paraId="00FD9792" w14:textId="77777777" w:rsidR="00003A6A" w:rsidRDefault="00003A6A" w:rsidP="00003A6A">
      <w:pPr>
        <w:widowControl w:val="0"/>
        <w:pBdr>
          <w:top w:val="nil"/>
          <w:left w:val="nil"/>
          <w:bottom w:val="nil"/>
          <w:right w:val="nil"/>
          <w:between w:val="nil"/>
        </w:pBdr>
        <w:spacing w:line="240" w:lineRule="auto"/>
        <w:rPr>
          <w:color w:val="FF0000"/>
          <w:sz w:val="20"/>
          <w:szCs w:val="20"/>
        </w:rPr>
      </w:pPr>
    </w:p>
    <w:p w14:paraId="1BAC7271" w14:textId="731E231E" w:rsidR="00003A6A" w:rsidRDefault="00003A6A" w:rsidP="00003A6A">
      <w:pPr>
        <w:widowControl w:val="0"/>
        <w:pBdr>
          <w:top w:val="nil"/>
          <w:left w:val="nil"/>
          <w:bottom w:val="nil"/>
          <w:right w:val="nil"/>
          <w:between w:val="nil"/>
        </w:pBdr>
        <w:ind w:right="191"/>
        <w:jc w:val="both"/>
        <w:rPr>
          <w:color w:val="000000"/>
          <w:sz w:val="20"/>
          <w:szCs w:val="20"/>
        </w:rPr>
      </w:pPr>
      <w:r>
        <w:rPr>
          <w:b/>
          <w:color w:val="000000"/>
          <w:sz w:val="20"/>
          <w:szCs w:val="20"/>
        </w:rPr>
        <w:t xml:space="preserve">NOMBRE DEL PROYECTO: </w:t>
      </w:r>
      <w:r>
        <w:rPr>
          <w:color w:val="000000"/>
          <w:sz w:val="20"/>
          <w:szCs w:val="20"/>
        </w:rPr>
        <w:t xml:space="preserve">Fortalecimiento del desarrollo turístico sostenible y competitivo en Santa Rosa </w:t>
      </w:r>
      <w:r w:rsidR="008653BA">
        <w:rPr>
          <w:color w:val="000000"/>
          <w:sz w:val="20"/>
          <w:szCs w:val="20"/>
        </w:rPr>
        <w:t>d</w:t>
      </w:r>
      <w:r>
        <w:rPr>
          <w:color w:val="000000"/>
          <w:sz w:val="20"/>
          <w:szCs w:val="20"/>
        </w:rPr>
        <w:t>e Cabal</w:t>
      </w:r>
    </w:p>
    <w:p w14:paraId="41AF0795" w14:textId="77777777" w:rsidR="00003A6A" w:rsidRDefault="00003A6A" w:rsidP="00003A6A">
      <w:pPr>
        <w:widowControl w:val="0"/>
        <w:pBdr>
          <w:top w:val="nil"/>
          <w:left w:val="nil"/>
          <w:bottom w:val="nil"/>
          <w:right w:val="nil"/>
          <w:between w:val="nil"/>
        </w:pBdr>
        <w:ind w:right="974"/>
        <w:jc w:val="both"/>
        <w:rPr>
          <w:color w:val="000000"/>
          <w:sz w:val="20"/>
          <w:szCs w:val="20"/>
        </w:rPr>
      </w:pPr>
      <w:r>
        <w:rPr>
          <w:b/>
          <w:sz w:val="20"/>
          <w:szCs w:val="20"/>
        </w:rPr>
        <w:t>LÍNEA</w:t>
      </w:r>
      <w:r>
        <w:rPr>
          <w:b/>
          <w:color w:val="000000"/>
          <w:sz w:val="20"/>
          <w:szCs w:val="20"/>
        </w:rPr>
        <w:t xml:space="preserve"> </w:t>
      </w:r>
      <w:r>
        <w:rPr>
          <w:b/>
          <w:sz w:val="20"/>
          <w:szCs w:val="20"/>
        </w:rPr>
        <w:t>ESTRATÉGICA</w:t>
      </w:r>
      <w:r>
        <w:rPr>
          <w:color w:val="000000"/>
          <w:sz w:val="20"/>
          <w:szCs w:val="20"/>
        </w:rPr>
        <w:t>: Avanzar para el Desarrollo Sostenible, el Agro, el Agua y la Competitividad</w:t>
      </w:r>
    </w:p>
    <w:p w14:paraId="49E5C842" w14:textId="77777777" w:rsidR="008653BA" w:rsidRDefault="00003A6A" w:rsidP="008653BA">
      <w:pPr>
        <w:widowControl w:val="0"/>
        <w:pBdr>
          <w:top w:val="nil"/>
          <w:left w:val="nil"/>
          <w:bottom w:val="nil"/>
          <w:right w:val="nil"/>
          <w:between w:val="nil"/>
        </w:pBdr>
        <w:jc w:val="both"/>
        <w:rPr>
          <w:color w:val="000000"/>
          <w:sz w:val="20"/>
          <w:szCs w:val="20"/>
        </w:rPr>
      </w:pPr>
      <w:r>
        <w:rPr>
          <w:b/>
          <w:color w:val="000000"/>
          <w:sz w:val="20"/>
          <w:szCs w:val="20"/>
        </w:rPr>
        <w:t xml:space="preserve">PROGRAMA: </w:t>
      </w:r>
      <w:r w:rsidR="008653BA">
        <w:rPr>
          <w:color w:val="000000"/>
          <w:sz w:val="20"/>
          <w:szCs w:val="20"/>
        </w:rPr>
        <w:t>E</w:t>
      </w:r>
      <w:r>
        <w:rPr>
          <w:color w:val="000000"/>
          <w:sz w:val="20"/>
          <w:szCs w:val="20"/>
        </w:rPr>
        <w:t>ducación</w:t>
      </w:r>
      <w:r w:rsidR="008653BA">
        <w:rPr>
          <w:color w:val="000000"/>
          <w:sz w:val="20"/>
          <w:szCs w:val="20"/>
        </w:rPr>
        <w:t xml:space="preserve">      </w:t>
      </w:r>
    </w:p>
    <w:p w14:paraId="33CFFD33" w14:textId="66363D97" w:rsidR="00003A6A" w:rsidRDefault="00003A6A" w:rsidP="008653BA">
      <w:pPr>
        <w:widowControl w:val="0"/>
        <w:pBdr>
          <w:top w:val="nil"/>
          <w:left w:val="nil"/>
          <w:bottom w:val="nil"/>
          <w:right w:val="nil"/>
          <w:between w:val="nil"/>
        </w:pBdr>
        <w:jc w:val="both"/>
        <w:rPr>
          <w:color w:val="000000"/>
          <w:sz w:val="20"/>
          <w:szCs w:val="20"/>
        </w:rPr>
      </w:pPr>
      <w:r>
        <w:rPr>
          <w:b/>
          <w:color w:val="000000"/>
          <w:sz w:val="20"/>
          <w:szCs w:val="20"/>
        </w:rPr>
        <w:t xml:space="preserve">SUBPROGRAMA: </w:t>
      </w:r>
      <w:r>
        <w:rPr>
          <w:color w:val="000000"/>
          <w:sz w:val="20"/>
          <w:szCs w:val="20"/>
        </w:rPr>
        <w:t>Desarrollo Turístico Sostenible y Competitivo</w:t>
      </w:r>
    </w:p>
    <w:p w14:paraId="73F147E9" w14:textId="5F6E4AA1" w:rsidR="008653BA" w:rsidRPr="008653BA" w:rsidRDefault="008653BA" w:rsidP="00003A6A">
      <w:pPr>
        <w:widowControl w:val="0"/>
        <w:pBdr>
          <w:top w:val="nil"/>
          <w:left w:val="nil"/>
          <w:bottom w:val="nil"/>
          <w:right w:val="nil"/>
          <w:between w:val="nil"/>
        </w:pBdr>
        <w:spacing w:before="4"/>
        <w:rPr>
          <w:b/>
          <w:bCs/>
          <w:color w:val="000000"/>
          <w:sz w:val="20"/>
          <w:szCs w:val="20"/>
        </w:rPr>
      </w:pPr>
      <w:r>
        <w:rPr>
          <w:b/>
          <w:bCs/>
          <w:color w:val="000000"/>
          <w:sz w:val="20"/>
          <w:szCs w:val="20"/>
        </w:rPr>
        <w:lastRenderedPageBreak/>
        <w:t xml:space="preserve">ACTIVIDAD: </w:t>
      </w:r>
      <w:r w:rsidRPr="008653BA">
        <w:rPr>
          <w:color w:val="000000"/>
          <w:sz w:val="20"/>
          <w:szCs w:val="20"/>
        </w:rPr>
        <w:t>DESARROLLAR ACCIONES QUE PROMOCIONEN A SANTA ROSA COMO DESTINO TURÍSTICO</w:t>
      </w:r>
    </w:p>
    <w:p w14:paraId="4D315349" w14:textId="77777777" w:rsidR="00003A6A" w:rsidRDefault="00003A6A" w:rsidP="00003A6A">
      <w:pPr>
        <w:widowControl w:val="0"/>
        <w:pBdr>
          <w:top w:val="nil"/>
          <w:left w:val="nil"/>
          <w:bottom w:val="nil"/>
          <w:right w:val="nil"/>
          <w:between w:val="nil"/>
        </w:pBdr>
        <w:spacing w:before="4" w:line="240" w:lineRule="auto"/>
        <w:rPr>
          <w:color w:val="FF0000"/>
          <w:sz w:val="20"/>
          <w:szCs w:val="20"/>
        </w:rPr>
      </w:pPr>
    </w:p>
    <w:p w14:paraId="7854F57A" w14:textId="77777777" w:rsidR="00003A6A" w:rsidRDefault="00003A6A" w:rsidP="00003A6A">
      <w:pPr>
        <w:widowControl w:val="0"/>
        <w:pBdr>
          <w:top w:val="nil"/>
          <w:left w:val="nil"/>
          <w:bottom w:val="nil"/>
          <w:right w:val="nil"/>
          <w:between w:val="nil"/>
        </w:pBdr>
        <w:spacing w:line="240" w:lineRule="auto"/>
        <w:ind w:right="191"/>
        <w:jc w:val="both"/>
        <w:rPr>
          <w:color w:val="000000"/>
          <w:sz w:val="20"/>
          <w:szCs w:val="20"/>
        </w:rPr>
      </w:pPr>
      <w:r>
        <w:rPr>
          <w:color w:val="000000"/>
          <w:sz w:val="20"/>
          <w:szCs w:val="20"/>
        </w:rPr>
        <w:t>Si bien el Municipio de Santa Rosa de Cabal cuenta con personal de planta, este no es suficiente para ejecutar el volumen de las actuaciones y/o actividades determinadas en la Secretaría de Turismo, Cultura Y competitividad, según el PLAN DE DESARROLLO MUNICIPAL 2024 – 2027 conforme a la certificación expedida por la SUBSECRETARIA DE TALENTO HUMANO, para el presente proceso contractual.</w:t>
      </w:r>
    </w:p>
    <w:p w14:paraId="7B861D16" w14:textId="77777777" w:rsidR="008653BA" w:rsidRDefault="008653BA" w:rsidP="00003A6A">
      <w:pPr>
        <w:widowControl w:val="0"/>
        <w:pBdr>
          <w:top w:val="nil"/>
          <w:left w:val="nil"/>
          <w:bottom w:val="nil"/>
          <w:right w:val="nil"/>
          <w:between w:val="nil"/>
        </w:pBdr>
        <w:spacing w:line="240" w:lineRule="auto"/>
        <w:ind w:right="191"/>
        <w:jc w:val="both"/>
        <w:rPr>
          <w:color w:val="000000"/>
          <w:sz w:val="20"/>
          <w:szCs w:val="20"/>
        </w:rPr>
      </w:pPr>
    </w:p>
    <w:p w14:paraId="37045847" w14:textId="77777777" w:rsidR="008653BA" w:rsidRDefault="008653BA" w:rsidP="00003A6A">
      <w:pPr>
        <w:widowControl w:val="0"/>
        <w:pBdr>
          <w:top w:val="nil"/>
          <w:left w:val="nil"/>
          <w:bottom w:val="nil"/>
          <w:right w:val="nil"/>
          <w:between w:val="nil"/>
        </w:pBdr>
        <w:spacing w:line="240" w:lineRule="auto"/>
        <w:ind w:right="191"/>
        <w:jc w:val="both"/>
        <w:rPr>
          <w:color w:val="000000"/>
          <w:sz w:val="20"/>
          <w:szCs w:val="20"/>
        </w:rPr>
      </w:pPr>
    </w:p>
    <w:p w14:paraId="177BBA2C" w14:textId="1025ACF1" w:rsidR="00003A6A" w:rsidRDefault="00003A6A" w:rsidP="008653BA">
      <w:pPr>
        <w:numPr>
          <w:ilvl w:val="1"/>
          <w:numId w:val="3"/>
        </w:numPr>
        <w:spacing w:line="240" w:lineRule="auto"/>
        <w:jc w:val="both"/>
        <w:rPr>
          <w:b/>
          <w:sz w:val="20"/>
          <w:szCs w:val="20"/>
        </w:rPr>
      </w:pPr>
      <w:r>
        <w:rPr>
          <w:b/>
          <w:sz w:val="20"/>
          <w:szCs w:val="20"/>
        </w:rPr>
        <w:t>SOLUCIÓN DE LA NECESIDAD</w:t>
      </w:r>
    </w:p>
    <w:p w14:paraId="179B4D83" w14:textId="77777777" w:rsidR="00943B75" w:rsidRDefault="00943B75" w:rsidP="00943B75">
      <w:pPr>
        <w:spacing w:line="240" w:lineRule="auto"/>
        <w:jc w:val="both"/>
        <w:rPr>
          <w:b/>
          <w:sz w:val="20"/>
          <w:szCs w:val="20"/>
        </w:rPr>
      </w:pPr>
    </w:p>
    <w:p w14:paraId="2F594237" w14:textId="4859F9F6" w:rsidR="00943B75" w:rsidRDefault="00943B75" w:rsidP="00943B75">
      <w:pPr>
        <w:widowControl w:val="0"/>
        <w:pBdr>
          <w:top w:val="nil"/>
          <w:left w:val="nil"/>
          <w:bottom w:val="nil"/>
          <w:right w:val="nil"/>
          <w:between w:val="nil"/>
        </w:pBdr>
        <w:spacing w:before="1" w:line="240" w:lineRule="auto"/>
        <w:ind w:right="49"/>
        <w:jc w:val="both"/>
        <w:rPr>
          <w:sz w:val="20"/>
          <w:szCs w:val="20"/>
        </w:rPr>
      </w:pPr>
      <w:r w:rsidRPr="000120D3">
        <w:rPr>
          <w:sz w:val="20"/>
          <w:szCs w:val="20"/>
        </w:rPr>
        <w:t>Para atender la necesidad establecida, se requiere la contratación de una persona natural, profesional</w:t>
      </w:r>
      <w:r>
        <w:rPr>
          <w:sz w:val="20"/>
          <w:szCs w:val="20"/>
        </w:rPr>
        <w:t>,</w:t>
      </w:r>
      <w:r w:rsidRPr="000120D3">
        <w:rPr>
          <w:sz w:val="20"/>
          <w:szCs w:val="20"/>
        </w:rPr>
        <w:t xml:space="preserve"> perteneciente a los núcleos básicos del conocimiento, en carreras como </w:t>
      </w:r>
      <w:r>
        <w:rPr>
          <w:sz w:val="20"/>
          <w:szCs w:val="20"/>
        </w:rPr>
        <w:t xml:space="preserve">administración, </w:t>
      </w:r>
      <w:r w:rsidRPr="000120D3">
        <w:rPr>
          <w:sz w:val="20"/>
          <w:szCs w:val="20"/>
        </w:rPr>
        <w:t xml:space="preserve">licenciaturas, sociales y humanas, con experiencia mínima de doce (12) meses, para la prestación de servicios profesionales orientados </w:t>
      </w:r>
      <w:r>
        <w:rPr>
          <w:sz w:val="20"/>
          <w:szCs w:val="20"/>
        </w:rPr>
        <w:t xml:space="preserve">la implementación de estrategias de turismo sostenible.  </w:t>
      </w:r>
    </w:p>
    <w:p w14:paraId="66EF8B70" w14:textId="77777777" w:rsidR="00943B75" w:rsidRDefault="00943B75" w:rsidP="00943B75">
      <w:pPr>
        <w:spacing w:line="240" w:lineRule="auto"/>
        <w:jc w:val="both"/>
        <w:rPr>
          <w:b/>
          <w:sz w:val="20"/>
          <w:szCs w:val="20"/>
        </w:rPr>
      </w:pPr>
    </w:p>
    <w:p w14:paraId="0D521121" w14:textId="77777777" w:rsidR="00003A6A" w:rsidRDefault="00003A6A" w:rsidP="00003A6A">
      <w:pPr>
        <w:widowControl w:val="0"/>
        <w:pBdr>
          <w:top w:val="nil"/>
          <w:left w:val="nil"/>
          <w:bottom w:val="nil"/>
          <w:right w:val="nil"/>
          <w:between w:val="nil"/>
        </w:pBdr>
        <w:spacing w:before="1" w:line="240" w:lineRule="auto"/>
        <w:ind w:right="49"/>
        <w:jc w:val="both"/>
        <w:rPr>
          <w:color w:val="000000"/>
          <w:sz w:val="20"/>
          <w:szCs w:val="20"/>
        </w:rPr>
      </w:pPr>
      <w:bookmarkStart w:id="0" w:name="_heading=h.gjdgxs" w:colFirst="0" w:colLast="0"/>
      <w:bookmarkEnd w:id="0"/>
    </w:p>
    <w:p w14:paraId="2067D5C3" w14:textId="77777777" w:rsidR="00003A6A" w:rsidRDefault="00003A6A" w:rsidP="00003A6A">
      <w:pPr>
        <w:numPr>
          <w:ilvl w:val="0"/>
          <w:numId w:val="2"/>
        </w:numPr>
        <w:spacing w:line="240" w:lineRule="auto"/>
        <w:jc w:val="both"/>
        <w:rPr>
          <w:sz w:val="20"/>
          <w:szCs w:val="20"/>
        </w:rPr>
      </w:pPr>
      <w:r>
        <w:rPr>
          <w:b/>
          <w:sz w:val="20"/>
          <w:szCs w:val="20"/>
        </w:rPr>
        <w:t>OBJETO A CONTRATAR.</w:t>
      </w:r>
    </w:p>
    <w:p w14:paraId="4A806B36" w14:textId="77777777" w:rsidR="00003A6A" w:rsidRDefault="00003A6A" w:rsidP="00003A6A">
      <w:pPr>
        <w:jc w:val="both"/>
        <w:rPr>
          <w:sz w:val="20"/>
          <w:szCs w:val="20"/>
        </w:rPr>
      </w:pPr>
    </w:p>
    <w:p w14:paraId="4C393FD1" w14:textId="21C01BB5" w:rsidR="00943B75" w:rsidRPr="00943B75" w:rsidRDefault="00003A6A" w:rsidP="00943B75">
      <w:pPr>
        <w:numPr>
          <w:ilvl w:val="1"/>
          <w:numId w:val="5"/>
        </w:numPr>
        <w:pBdr>
          <w:top w:val="nil"/>
          <w:left w:val="nil"/>
          <w:bottom w:val="nil"/>
          <w:right w:val="nil"/>
          <w:between w:val="nil"/>
        </w:pBdr>
        <w:jc w:val="both"/>
        <w:rPr>
          <w:color w:val="000000"/>
          <w:sz w:val="20"/>
          <w:szCs w:val="20"/>
        </w:rPr>
      </w:pPr>
      <w:r>
        <w:rPr>
          <w:b/>
          <w:color w:val="000000"/>
          <w:sz w:val="20"/>
          <w:szCs w:val="20"/>
        </w:rPr>
        <w:t>OBJETO GENERAL:</w:t>
      </w:r>
      <w:r>
        <w:rPr>
          <w:color w:val="000000"/>
          <w:sz w:val="20"/>
          <w:szCs w:val="20"/>
        </w:rPr>
        <w:t xml:space="preserve"> </w:t>
      </w:r>
      <w:r w:rsidR="00943B75" w:rsidRPr="00943B75">
        <w:rPr>
          <w:color w:val="000000"/>
          <w:sz w:val="20"/>
          <w:szCs w:val="20"/>
        </w:rPr>
        <w:t>PRESTACIÓN DE SERVICIOS PROFESIONALES PARA LA IMPLEMENTACIÓN DE ESTRATEGIAS</w:t>
      </w:r>
      <w:r w:rsidR="00943B75">
        <w:rPr>
          <w:color w:val="000000"/>
          <w:sz w:val="20"/>
          <w:szCs w:val="20"/>
        </w:rPr>
        <w:t xml:space="preserve"> </w:t>
      </w:r>
      <w:r w:rsidR="00943B75" w:rsidRPr="00943B75">
        <w:rPr>
          <w:color w:val="000000"/>
          <w:sz w:val="20"/>
          <w:szCs w:val="20"/>
        </w:rPr>
        <w:t>DE TURISMO SOSTENIBLE EN LA SECRETARÍA DE TURISMO, CULTURA Y COMPETITIVIDAD DEL</w:t>
      </w:r>
      <w:r w:rsidR="00943B75">
        <w:rPr>
          <w:color w:val="000000"/>
          <w:sz w:val="20"/>
          <w:szCs w:val="20"/>
        </w:rPr>
        <w:t xml:space="preserve"> </w:t>
      </w:r>
      <w:r w:rsidR="00943B75" w:rsidRPr="00943B75">
        <w:rPr>
          <w:color w:val="000000"/>
          <w:sz w:val="20"/>
          <w:szCs w:val="20"/>
        </w:rPr>
        <w:t>MUNICIPIO DE SANTA ROSA DE CABAL</w:t>
      </w:r>
    </w:p>
    <w:p w14:paraId="31D418D9" w14:textId="77777777" w:rsidR="00003A6A" w:rsidRDefault="00003A6A" w:rsidP="00943B75">
      <w:pPr>
        <w:pBdr>
          <w:top w:val="nil"/>
          <w:left w:val="nil"/>
          <w:bottom w:val="nil"/>
          <w:right w:val="nil"/>
          <w:between w:val="nil"/>
        </w:pBdr>
        <w:jc w:val="both"/>
        <w:rPr>
          <w:color w:val="000000"/>
          <w:sz w:val="20"/>
          <w:szCs w:val="20"/>
        </w:rPr>
      </w:pPr>
    </w:p>
    <w:p w14:paraId="30CA0716" w14:textId="77777777" w:rsidR="00003A6A" w:rsidRDefault="00003A6A" w:rsidP="00003A6A">
      <w:pPr>
        <w:numPr>
          <w:ilvl w:val="1"/>
          <w:numId w:val="5"/>
        </w:numPr>
        <w:pBdr>
          <w:top w:val="nil"/>
          <w:left w:val="nil"/>
          <w:bottom w:val="nil"/>
          <w:right w:val="nil"/>
          <w:between w:val="nil"/>
        </w:pBdr>
        <w:jc w:val="both"/>
        <w:rPr>
          <w:color w:val="000000"/>
          <w:sz w:val="20"/>
          <w:szCs w:val="20"/>
        </w:rPr>
      </w:pPr>
      <w:r>
        <w:rPr>
          <w:b/>
          <w:color w:val="000000"/>
          <w:sz w:val="20"/>
          <w:szCs w:val="20"/>
        </w:rPr>
        <w:t>ALCANCES:</w:t>
      </w:r>
      <w:r>
        <w:rPr>
          <w:color w:val="000000"/>
          <w:sz w:val="20"/>
          <w:szCs w:val="20"/>
        </w:rPr>
        <w:t xml:space="preserve"> </w:t>
      </w:r>
    </w:p>
    <w:p w14:paraId="517EB10E" w14:textId="77777777" w:rsidR="00003A6A" w:rsidRDefault="00003A6A" w:rsidP="00003A6A">
      <w:pPr>
        <w:pBdr>
          <w:top w:val="nil"/>
          <w:left w:val="nil"/>
          <w:bottom w:val="nil"/>
          <w:right w:val="nil"/>
          <w:between w:val="nil"/>
        </w:pBdr>
        <w:spacing w:line="240" w:lineRule="auto"/>
        <w:ind w:left="708"/>
        <w:rPr>
          <w:rFonts w:ascii="Times New Roman" w:eastAsia="Times New Roman" w:hAnsi="Times New Roman" w:cs="Times New Roman"/>
          <w:color w:val="000000"/>
          <w:sz w:val="20"/>
          <w:szCs w:val="20"/>
        </w:rPr>
      </w:pPr>
    </w:p>
    <w:p w14:paraId="045B4CAB" w14:textId="33CF1297" w:rsidR="00003A6A" w:rsidRDefault="00943B75" w:rsidP="00003A6A">
      <w:pPr>
        <w:numPr>
          <w:ilvl w:val="0"/>
          <w:numId w:val="6"/>
        </w:numPr>
        <w:spacing w:line="240" w:lineRule="auto"/>
        <w:jc w:val="both"/>
        <w:rPr>
          <w:sz w:val="20"/>
          <w:szCs w:val="20"/>
        </w:rPr>
      </w:pPr>
      <w:r w:rsidRPr="00943B75">
        <w:rPr>
          <w:sz w:val="20"/>
          <w:szCs w:val="20"/>
        </w:rPr>
        <w:t>BRINDAR APOYO EN LA OPERACIÓN ADECUADA DEL PUNTO DE INFORMACIÓN TURÍSTICA DEL MUNICIPIO DE SANTA ROSA DE CABAL.</w:t>
      </w:r>
    </w:p>
    <w:p w14:paraId="3D98E2C9" w14:textId="77777777" w:rsidR="00003A6A" w:rsidRDefault="00003A6A" w:rsidP="00003A6A">
      <w:pPr>
        <w:spacing w:line="240" w:lineRule="auto"/>
        <w:ind w:left="720"/>
        <w:jc w:val="both"/>
        <w:rPr>
          <w:sz w:val="20"/>
          <w:szCs w:val="20"/>
        </w:rPr>
      </w:pPr>
    </w:p>
    <w:p w14:paraId="14814729" w14:textId="2D828707" w:rsidR="00943B75" w:rsidRPr="009364A9" w:rsidRDefault="00943B75" w:rsidP="009364A9">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APOYAR LA RECOLECCIÓN DE ENCUESTAS DE SATISFACCIÓN DEL SECTOR TURISMO DE RESIDENTES, VISITANTES Y TURISTAS.</w:t>
      </w:r>
    </w:p>
    <w:p w14:paraId="6A0D1F93" w14:textId="77777777" w:rsidR="00943B75" w:rsidRDefault="00943B75" w:rsidP="00943B75">
      <w:pPr>
        <w:pStyle w:val="NormalWeb"/>
        <w:spacing w:before="0" w:beforeAutospacing="0" w:after="0" w:afterAutospacing="0"/>
        <w:ind w:left="720"/>
        <w:jc w:val="both"/>
        <w:textAlignment w:val="baseline"/>
        <w:rPr>
          <w:rFonts w:ascii="Arial" w:hAnsi="Arial" w:cs="Arial"/>
          <w:color w:val="000000"/>
          <w:sz w:val="20"/>
          <w:szCs w:val="20"/>
        </w:rPr>
      </w:pPr>
    </w:p>
    <w:p w14:paraId="7BC652A6" w14:textId="77777777" w:rsidR="00943B75" w:rsidRDefault="00943B75" w:rsidP="00943B75">
      <w:pPr>
        <w:pStyle w:val="NormalWeb"/>
        <w:numPr>
          <w:ilvl w:val="0"/>
          <w:numId w:val="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0"/>
          <w:szCs w:val="20"/>
        </w:rPr>
        <w:t>DISEÑAR Y EJECUTAR UNA (1) ESTRATEGIA DE PROMOCIÓN TURÍSTICA DEL DESTINO EN ARTICULACIÓN CON LOS EMPRESARIOS DEL SECTOR TURÍSTICO DE SANTA ROSA DE CABAL.</w:t>
      </w:r>
    </w:p>
    <w:p w14:paraId="26B4E381" w14:textId="77777777" w:rsidR="00943B75" w:rsidRPr="00943B75" w:rsidRDefault="00943B75" w:rsidP="00943B75">
      <w:pPr>
        <w:spacing w:line="240" w:lineRule="auto"/>
        <w:ind w:left="720"/>
        <w:jc w:val="both"/>
        <w:rPr>
          <w:sz w:val="20"/>
          <w:szCs w:val="20"/>
        </w:rPr>
      </w:pPr>
    </w:p>
    <w:p w14:paraId="1CC69D83" w14:textId="3C8A4E77" w:rsidR="00003A6A" w:rsidRDefault="00943B75" w:rsidP="00003A6A">
      <w:pPr>
        <w:numPr>
          <w:ilvl w:val="0"/>
          <w:numId w:val="6"/>
        </w:numPr>
        <w:spacing w:line="240" w:lineRule="auto"/>
        <w:jc w:val="both"/>
        <w:rPr>
          <w:sz w:val="20"/>
          <w:szCs w:val="20"/>
        </w:rPr>
      </w:pPr>
      <w:r w:rsidRPr="00943B75">
        <w:rPr>
          <w:sz w:val="20"/>
          <w:szCs w:val="20"/>
        </w:rPr>
        <w:t>APOYAR EL REGISTRO DE MINIMO 7 PRESTADORES DE SERVICIOS TURÍSTICOS EN LAS DIFERENTES OTAS (ONLINE TRAVEL AGENCIES) Y REALIZAR UN INFORME MENSUAL</w:t>
      </w:r>
      <w:r w:rsidR="009364A9">
        <w:rPr>
          <w:sz w:val="20"/>
          <w:szCs w:val="20"/>
        </w:rPr>
        <w:t>.</w:t>
      </w:r>
    </w:p>
    <w:p w14:paraId="11DB947C" w14:textId="77777777" w:rsidR="00943B75" w:rsidRPr="00943B75" w:rsidRDefault="00943B75" w:rsidP="00943B75">
      <w:pPr>
        <w:spacing w:line="240" w:lineRule="auto"/>
        <w:ind w:left="720"/>
        <w:jc w:val="both"/>
        <w:rPr>
          <w:sz w:val="20"/>
          <w:szCs w:val="20"/>
        </w:rPr>
      </w:pPr>
    </w:p>
    <w:p w14:paraId="4C830960" w14:textId="77777777" w:rsidR="00943B75" w:rsidRDefault="00943B75" w:rsidP="00943B75">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BRINDAR APOYO A LA SECRETARÍA DE TURISMO, CULTURA Y COMPETITIVIDAD EN EL SEGUIMIENTO AL CUMPLIMIENTO DE LAS OBLIGACIONES DEL CONSEJO MUNICIPAL DE TURISMO QUE SE LE ASIGNEN.</w:t>
      </w:r>
    </w:p>
    <w:p w14:paraId="09FBE876" w14:textId="77777777" w:rsidR="00943B75" w:rsidRDefault="00943B75" w:rsidP="009364A9">
      <w:pPr>
        <w:pStyle w:val="NormalWeb"/>
        <w:spacing w:before="0" w:beforeAutospacing="0" w:after="0" w:afterAutospacing="0"/>
        <w:jc w:val="both"/>
        <w:textAlignment w:val="baseline"/>
        <w:rPr>
          <w:rFonts w:ascii="Arial" w:hAnsi="Arial" w:cs="Arial"/>
          <w:color w:val="000000"/>
          <w:sz w:val="20"/>
          <w:szCs w:val="20"/>
        </w:rPr>
      </w:pPr>
    </w:p>
    <w:p w14:paraId="524AB597" w14:textId="77777777" w:rsidR="00943B75" w:rsidRDefault="00943B75" w:rsidP="00943B75">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BRINDAR APOYO A LA SECRETARÍA DE TURISMO, CULTURA Y COMPETITIVIDAD PARA EL CUMPLIMIENTO DE LOS REQUISITOS DE LA CERTIFICACIÓN COMO DESTINO TURÍSTICO SOSTENIBLE QUE SE LE ASIGNEN.</w:t>
      </w:r>
    </w:p>
    <w:p w14:paraId="0B1CAD53" w14:textId="77777777" w:rsidR="00943B75" w:rsidRDefault="00943B75" w:rsidP="00943B75">
      <w:pPr>
        <w:pStyle w:val="NormalWeb"/>
        <w:spacing w:before="0" w:beforeAutospacing="0" w:after="0" w:afterAutospacing="0"/>
        <w:ind w:left="720"/>
        <w:jc w:val="both"/>
        <w:textAlignment w:val="baseline"/>
        <w:rPr>
          <w:rFonts w:ascii="Arial" w:hAnsi="Arial" w:cs="Arial"/>
          <w:color w:val="000000"/>
          <w:sz w:val="20"/>
          <w:szCs w:val="20"/>
        </w:rPr>
      </w:pPr>
    </w:p>
    <w:p w14:paraId="44FCB9CD" w14:textId="213FD904" w:rsidR="00943B75" w:rsidRPr="009364A9" w:rsidRDefault="00943B75" w:rsidP="009364A9">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lastRenderedPageBreak/>
        <w:t>ACOMPAÑAR Y APOYAR LA EJECUCIÓN DE LAS ACTIVIDADES PROGRAMADAS POR LA SECRETARÍA DE TURISMO, CULTURA Y COMPETITIVIDAD.</w:t>
      </w:r>
    </w:p>
    <w:p w14:paraId="272B58DC" w14:textId="77777777" w:rsidR="00943B75" w:rsidRDefault="00943B75" w:rsidP="00943B75">
      <w:pPr>
        <w:pStyle w:val="NormalWeb"/>
        <w:spacing w:before="0" w:beforeAutospacing="0" w:after="0" w:afterAutospacing="0"/>
        <w:ind w:left="720"/>
        <w:jc w:val="both"/>
        <w:textAlignment w:val="baseline"/>
        <w:rPr>
          <w:rFonts w:ascii="Arial" w:hAnsi="Arial" w:cs="Arial"/>
          <w:color w:val="000000"/>
          <w:sz w:val="20"/>
          <w:szCs w:val="20"/>
        </w:rPr>
      </w:pPr>
    </w:p>
    <w:p w14:paraId="220F63C7" w14:textId="24B2C87F" w:rsidR="00003A6A" w:rsidRDefault="00943B75" w:rsidP="00003A6A">
      <w:pPr>
        <w:numPr>
          <w:ilvl w:val="0"/>
          <w:numId w:val="6"/>
        </w:numPr>
        <w:spacing w:line="240" w:lineRule="auto"/>
        <w:jc w:val="both"/>
        <w:rPr>
          <w:sz w:val="20"/>
          <w:szCs w:val="20"/>
        </w:rPr>
      </w:pPr>
      <w:r w:rsidRPr="00943B75">
        <w:rPr>
          <w:sz w:val="20"/>
          <w:szCs w:val="20"/>
        </w:rPr>
        <w:t xml:space="preserve">PARTICIPAR EN LAS MESAS DE TRABAJO Y COMITÉS TÉCNICOS QUE SE REALIZAN, PREVIA COORDINACIÓN DE FECHAS, EN EL MARCO DE LA EJECUCIÓN DE LOS PROGRAMAS Y PROYECTOS DE LA SECRETARÍA DE TURISMO, CULTURA Y COMPETITIVIDAD, Y HACER LOS APORTES QUE CONSIDERE NECESARIOS EN LA EJECUCIÓN DE </w:t>
      </w:r>
      <w:proofErr w:type="gramStart"/>
      <w:r w:rsidRPr="00943B75">
        <w:rPr>
          <w:sz w:val="20"/>
          <w:szCs w:val="20"/>
        </w:rPr>
        <w:t>LOS MISMOS</w:t>
      </w:r>
      <w:proofErr w:type="gramEnd"/>
      <w:r w:rsidRPr="00943B75">
        <w:rPr>
          <w:sz w:val="20"/>
          <w:szCs w:val="20"/>
        </w:rPr>
        <w:t>.</w:t>
      </w:r>
    </w:p>
    <w:p w14:paraId="0804F358" w14:textId="77777777" w:rsidR="00943B75" w:rsidRPr="00943B75" w:rsidRDefault="00943B75" w:rsidP="00943B75">
      <w:pPr>
        <w:spacing w:line="240" w:lineRule="auto"/>
        <w:ind w:left="720"/>
        <w:jc w:val="both"/>
        <w:rPr>
          <w:sz w:val="20"/>
          <w:szCs w:val="20"/>
        </w:rPr>
      </w:pPr>
    </w:p>
    <w:p w14:paraId="42860C38" w14:textId="65A316B6" w:rsidR="00003A6A" w:rsidRPr="009364A9" w:rsidRDefault="00943B75" w:rsidP="009364A9">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REALIZAR DE MANERA MENSUAL LA FOCALIZACIÓN DE ACUERDO CON LOS LINEAMIENTOS DADOS POR LA SUBSECRETARÍA SOCIOECONÓMICA.</w:t>
      </w:r>
    </w:p>
    <w:p w14:paraId="71499584" w14:textId="44F7C2C4" w:rsidR="00003A6A" w:rsidRPr="00943B75" w:rsidRDefault="00003A6A" w:rsidP="00943B75">
      <w:pPr>
        <w:pBdr>
          <w:top w:val="nil"/>
          <w:left w:val="nil"/>
          <w:bottom w:val="nil"/>
          <w:right w:val="nil"/>
          <w:between w:val="nil"/>
        </w:pBdr>
        <w:spacing w:line="240" w:lineRule="auto"/>
        <w:jc w:val="both"/>
        <w:rPr>
          <w:color w:val="000000"/>
          <w:sz w:val="20"/>
          <w:szCs w:val="20"/>
        </w:rPr>
      </w:pPr>
    </w:p>
    <w:p w14:paraId="2EF9E316" w14:textId="77777777" w:rsidR="00003A6A" w:rsidRDefault="00003A6A" w:rsidP="00003A6A">
      <w:pPr>
        <w:numPr>
          <w:ilvl w:val="1"/>
          <w:numId w:val="1"/>
        </w:numPr>
        <w:pBdr>
          <w:top w:val="nil"/>
          <w:left w:val="nil"/>
          <w:bottom w:val="nil"/>
          <w:right w:val="nil"/>
          <w:between w:val="nil"/>
        </w:pBdr>
        <w:jc w:val="both"/>
        <w:rPr>
          <w:sz w:val="20"/>
          <w:szCs w:val="20"/>
        </w:rPr>
      </w:pPr>
      <w:r>
        <w:rPr>
          <w:b/>
          <w:color w:val="000000"/>
          <w:sz w:val="20"/>
          <w:szCs w:val="20"/>
        </w:rPr>
        <w:t>IDENTIFICACIÓN DEL OBJETO A CONTRATAR EN EL TERCER NIVEL DEL CLASIFICADOR DE BIENES Y SERVICIOS:</w:t>
      </w:r>
      <w:r>
        <w:rPr>
          <w:color w:val="000000"/>
          <w:sz w:val="20"/>
          <w:szCs w:val="20"/>
        </w:rPr>
        <w:t xml:space="preserve"> </w:t>
      </w:r>
      <w:r>
        <w:rPr>
          <w:b/>
          <w:color w:val="000000"/>
          <w:sz w:val="20"/>
          <w:szCs w:val="20"/>
        </w:rPr>
        <w:t>N/A</w:t>
      </w:r>
    </w:p>
    <w:p w14:paraId="43899FD4" w14:textId="77777777" w:rsidR="00003A6A" w:rsidRDefault="00003A6A" w:rsidP="00003A6A">
      <w:pPr>
        <w:jc w:val="both"/>
        <w:rPr>
          <w:sz w:val="20"/>
          <w:szCs w:val="20"/>
        </w:rPr>
      </w:pPr>
    </w:p>
    <w:p w14:paraId="11C563E1" w14:textId="77777777" w:rsidR="00003A6A" w:rsidRDefault="00003A6A" w:rsidP="00003A6A">
      <w:pPr>
        <w:numPr>
          <w:ilvl w:val="1"/>
          <w:numId w:val="1"/>
        </w:numPr>
        <w:jc w:val="both"/>
        <w:rPr>
          <w:sz w:val="20"/>
          <w:szCs w:val="20"/>
        </w:rPr>
      </w:pPr>
      <w:r>
        <w:rPr>
          <w:b/>
          <w:sz w:val="20"/>
          <w:szCs w:val="20"/>
          <w:highlight w:val="white"/>
        </w:rPr>
        <w:t xml:space="preserve">ESPECIFICACIONES, </w:t>
      </w:r>
      <w:r>
        <w:rPr>
          <w:b/>
          <w:sz w:val="20"/>
          <w:szCs w:val="20"/>
        </w:rPr>
        <w:t xml:space="preserve">TITULARIDAD, AUTORIZACIONES, PERMISOS Y LICENCIAS. </w:t>
      </w:r>
      <w:r>
        <w:rPr>
          <w:b/>
          <w:sz w:val="20"/>
          <w:szCs w:val="20"/>
          <w:highlight w:val="white"/>
        </w:rPr>
        <w:t xml:space="preserve">LAS AUTORIZACIONES, PERMISOS Y LICENCIAS REQUERIDOS PARA SU EJECUCIÓN. </w:t>
      </w:r>
      <w:r>
        <w:rPr>
          <w:sz w:val="20"/>
          <w:szCs w:val="20"/>
        </w:rPr>
        <w:t>(Numeral 2 artículo 2.2.1.1.2.1.1 Decreto 1082 de 2015).</w:t>
      </w:r>
      <w:r>
        <w:rPr>
          <w:b/>
          <w:sz w:val="20"/>
          <w:szCs w:val="20"/>
          <w:highlight w:val="white"/>
        </w:rPr>
        <w:t xml:space="preserve"> </w:t>
      </w:r>
    </w:p>
    <w:p w14:paraId="5C957CBD" w14:textId="77777777" w:rsidR="00003A6A" w:rsidRDefault="00003A6A" w:rsidP="00003A6A">
      <w:pPr>
        <w:jc w:val="both"/>
        <w:rPr>
          <w:b/>
          <w:sz w:val="20"/>
          <w:szCs w:val="20"/>
          <w:highlight w:val="white"/>
        </w:rPr>
      </w:pPr>
    </w:p>
    <w:p w14:paraId="6DDF3BDE"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r>
        <w:rPr>
          <w:color w:val="000000"/>
          <w:sz w:val="20"/>
          <w:szCs w:val="20"/>
        </w:rPr>
        <w:t xml:space="preserve">Existe certificado de tradición, tarjeta de propiedad, factura o similar que acredite la titularidad del municipio sobre el bien en el que se ejecutará el contrato. </w:t>
      </w:r>
      <w:r>
        <w:rPr>
          <w:b/>
          <w:color w:val="000000"/>
          <w:sz w:val="20"/>
          <w:szCs w:val="20"/>
        </w:rPr>
        <w:t>NA.</w:t>
      </w:r>
    </w:p>
    <w:p w14:paraId="2808B25B"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r>
        <w:rPr>
          <w:color w:val="000000"/>
          <w:sz w:val="20"/>
          <w:szCs w:val="20"/>
        </w:rPr>
        <w:t xml:space="preserve">Cuenta el contrato que se ejecutará con licencia o permiso ambiental. </w:t>
      </w:r>
      <w:r>
        <w:rPr>
          <w:b/>
          <w:color w:val="000000"/>
          <w:sz w:val="20"/>
          <w:szCs w:val="20"/>
        </w:rPr>
        <w:t>NA.</w:t>
      </w:r>
    </w:p>
    <w:p w14:paraId="70AF0687"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r>
        <w:rPr>
          <w:color w:val="000000"/>
          <w:sz w:val="20"/>
          <w:szCs w:val="20"/>
        </w:rPr>
        <w:t xml:space="preserve">Cuenta el contrato que se ejecutará con disponibilidad de servicios públicos. </w:t>
      </w:r>
      <w:r>
        <w:rPr>
          <w:b/>
          <w:color w:val="000000"/>
          <w:sz w:val="20"/>
          <w:szCs w:val="20"/>
        </w:rPr>
        <w:t>NA.</w:t>
      </w:r>
    </w:p>
    <w:p w14:paraId="059A4F19"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r>
        <w:rPr>
          <w:color w:val="000000"/>
          <w:sz w:val="20"/>
          <w:szCs w:val="20"/>
        </w:rPr>
        <w:t xml:space="preserve">Existe constitución de servidumbre en caso de tenerse que ejecutar el contrato sobre predios ajenos. </w:t>
      </w:r>
      <w:r>
        <w:rPr>
          <w:b/>
          <w:color w:val="000000"/>
          <w:sz w:val="20"/>
          <w:szCs w:val="20"/>
        </w:rPr>
        <w:t>NA.</w:t>
      </w:r>
    </w:p>
    <w:p w14:paraId="0BD934D9"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r>
        <w:rPr>
          <w:color w:val="000000"/>
          <w:sz w:val="20"/>
          <w:szCs w:val="20"/>
        </w:rPr>
        <w:t xml:space="preserve">Cuenta el contrato que se ejecutará con los permisos de los vecinos o propietarios de los predios en que se debe cumplir, bien para ocupación o para arrojar escombros o similares. </w:t>
      </w:r>
      <w:r>
        <w:rPr>
          <w:b/>
          <w:color w:val="000000"/>
          <w:sz w:val="20"/>
          <w:szCs w:val="20"/>
        </w:rPr>
        <w:t>NA.</w:t>
      </w:r>
    </w:p>
    <w:p w14:paraId="26CD163E"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r>
        <w:rPr>
          <w:color w:val="000000"/>
          <w:sz w:val="20"/>
          <w:szCs w:val="20"/>
        </w:rPr>
        <w:t xml:space="preserve">Certificación de sana posesión. </w:t>
      </w:r>
      <w:r>
        <w:rPr>
          <w:b/>
          <w:color w:val="000000"/>
          <w:sz w:val="20"/>
          <w:szCs w:val="20"/>
        </w:rPr>
        <w:t>NA.</w:t>
      </w:r>
    </w:p>
    <w:p w14:paraId="24DAFED9"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r>
        <w:rPr>
          <w:color w:val="000000"/>
          <w:sz w:val="20"/>
          <w:szCs w:val="20"/>
        </w:rPr>
        <w:t xml:space="preserve">Otros. Especificar: </w:t>
      </w:r>
      <w:r>
        <w:rPr>
          <w:b/>
          <w:color w:val="000000"/>
          <w:sz w:val="20"/>
          <w:szCs w:val="20"/>
        </w:rPr>
        <w:t>NA.</w:t>
      </w:r>
    </w:p>
    <w:p w14:paraId="006F98C3" w14:textId="77777777" w:rsidR="00003A6A" w:rsidRDefault="00003A6A" w:rsidP="00003A6A">
      <w:pPr>
        <w:numPr>
          <w:ilvl w:val="0"/>
          <w:numId w:val="4"/>
        </w:numPr>
        <w:pBdr>
          <w:top w:val="nil"/>
          <w:left w:val="nil"/>
          <w:bottom w:val="nil"/>
          <w:right w:val="nil"/>
          <w:between w:val="nil"/>
        </w:pBdr>
        <w:tabs>
          <w:tab w:val="left" w:pos="709"/>
        </w:tabs>
        <w:spacing w:line="240" w:lineRule="auto"/>
        <w:jc w:val="both"/>
        <w:rPr>
          <w:b/>
          <w:color w:val="000000"/>
          <w:sz w:val="20"/>
          <w:szCs w:val="20"/>
        </w:rPr>
      </w:pPr>
    </w:p>
    <w:p w14:paraId="544420B8" w14:textId="34B2C956" w:rsidR="00003A6A" w:rsidRDefault="00003A6A" w:rsidP="00003A6A">
      <w:pPr>
        <w:numPr>
          <w:ilvl w:val="0"/>
          <w:numId w:val="1"/>
        </w:numPr>
        <w:pBdr>
          <w:top w:val="nil"/>
          <w:left w:val="nil"/>
          <w:bottom w:val="nil"/>
          <w:right w:val="nil"/>
          <w:between w:val="nil"/>
        </w:pBdr>
        <w:tabs>
          <w:tab w:val="left" w:pos="709"/>
        </w:tabs>
        <w:spacing w:line="240" w:lineRule="auto"/>
        <w:jc w:val="both"/>
        <w:rPr>
          <w:b/>
          <w:color w:val="000000"/>
          <w:sz w:val="20"/>
          <w:szCs w:val="20"/>
        </w:rPr>
      </w:pPr>
      <w:r>
        <w:rPr>
          <w:b/>
          <w:color w:val="000000"/>
          <w:sz w:val="20"/>
          <w:szCs w:val="20"/>
        </w:rPr>
        <w:t>PLAZO ESTIMADO:</w:t>
      </w:r>
      <w:r>
        <w:rPr>
          <w:color w:val="000000"/>
          <w:sz w:val="20"/>
          <w:szCs w:val="20"/>
        </w:rPr>
        <w:t xml:space="preserve"> (Artículo 2.2.1.1.2.3.1. Decreto 1082 de 2015) </w:t>
      </w:r>
      <w:r w:rsidR="009364A9">
        <w:rPr>
          <w:b/>
          <w:color w:val="000000"/>
          <w:sz w:val="20"/>
          <w:szCs w:val="20"/>
        </w:rPr>
        <w:t>DOS</w:t>
      </w:r>
      <w:r>
        <w:rPr>
          <w:b/>
          <w:color w:val="000000"/>
          <w:sz w:val="20"/>
          <w:szCs w:val="20"/>
        </w:rPr>
        <w:t xml:space="preserve"> (</w:t>
      </w:r>
      <w:r w:rsidR="009364A9">
        <w:rPr>
          <w:b/>
          <w:color w:val="000000"/>
          <w:sz w:val="20"/>
          <w:szCs w:val="20"/>
        </w:rPr>
        <w:t>2</w:t>
      </w:r>
      <w:r>
        <w:rPr>
          <w:b/>
          <w:color w:val="000000"/>
          <w:sz w:val="20"/>
          <w:szCs w:val="20"/>
        </w:rPr>
        <w:t xml:space="preserve">) MESES </w:t>
      </w:r>
      <w:r>
        <w:rPr>
          <w:color w:val="000000"/>
          <w:sz w:val="20"/>
          <w:szCs w:val="20"/>
        </w:rPr>
        <w:t>CONTADOS A PARTIR DE LA SUSCRIPCIÓN DEL ACTA DE INICIO SIN EXCEDER LA VIGENCIA 2026.  </w:t>
      </w:r>
    </w:p>
    <w:p w14:paraId="54A80F4E" w14:textId="77777777" w:rsidR="00003A6A" w:rsidRDefault="00003A6A" w:rsidP="00003A6A">
      <w:pPr>
        <w:spacing w:line="240" w:lineRule="auto"/>
        <w:ind w:left="720"/>
        <w:jc w:val="both"/>
        <w:rPr>
          <w:b/>
          <w:sz w:val="20"/>
          <w:szCs w:val="20"/>
        </w:rPr>
      </w:pPr>
    </w:p>
    <w:p w14:paraId="4E600E2F" w14:textId="474F6701" w:rsidR="00003A6A" w:rsidRDefault="00003A6A" w:rsidP="00003A6A">
      <w:pPr>
        <w:numPr>
          <w:ilvl w:val="0"/>
          <w:numId w:val="1"/>
        </w:numPr>
        <w:spacing w:line="240" w:lineRule="auto"/>
        <w:jc w:val="both"/>
        <w:rPr>
          <w:b/>
          <w:color w:val="000000"/>
          <w:sz w:val="20"/>
          <w:szCs w:val="20"/>
        </w:rPr>
      </w:pPr>
      <w:r>
        <w:rPr>
          <w:b/>
          <w:color w:val="000000"/>
          <w:sz w:val="20"/>
          <w:szCs w:val="20"/>
        </w:rPr>
        <w:t xml:space="preserve">LUGAR DE </w:t>
      </w:r>
      <w:r>
        <w:rPr>
          <w:b/>
          <w:sz w:val="20"/>
          <w:szCs w:val="20"/>
        </w:rPr>
        <w:t>EJECUCIÓN</w:t>
      </w:r>
      <w:r>
        <w:rPr>
          <w:b/>
          <w:color w:val="000000"/>
          <w:sz w:val="20"/>
          <w:szCs w:val="20"/>
        </w:rPr>
        <w:t xml:space="preserve"> Y ENTREGA </w:t>
      </w:r>
      <w:r>
        <w:rPr>
          <w:color w:val="000000"/>
          <w:sz w:val="20"/>
          <w:szCs w:val="20"/>
        </w:rPr>
        <w:t xml:space="preserve">(Artículo 2.2.1.12.1.1.2 </w:t>
      </w:r>
      <w:r>
        <w:rPr>
          <w:sz w:val="20"/>
          <w:szCs w:val="20"/>
        </w:rPr>
        <w:t>Decreto 1082 de 2015</w:t>
      </w:r>
      <w:r>
        <w:rPr>
          <w:color w:val="000000"/>
          <w:sz w:val="20"/>
          <w:szCs w:val="20"/>
        </w:rPr>
        <w:t>):</w:t>
      </w:r>
      <w:r>
        <w:rPr>
          <w:b/>
          <w:color w:val="000000"/>
          <w:sz w:val="20"/>
          <w:szCs w:val="20"/>
        </w:rPr>
        <w:t xml:space="preserve"> </w:t>
      </w:r>
      <w:r>
        <w:rPr>
          <w:color w:val="000000"/>
          <w:sz w:val="20"/>
          <w:szCs w:val="20"/>
        </w:rPr>
        <w:t>Municipio de Santa Rosa</w:t>
      </w:r>
      <w:r w:rsidR="009364A9">
        <w:rPr>
          <w:color w:val="000000"/>
          <w:sz w:val="20"/>
          <w:szCs w:val="20"/>
        </w:rPr>
        <w:t xml:space="preserve"> de Cabal</w:t>
      </w:r>
      <w:r>
        <w:rPr>
          <w:color w:val="000000"/>
          <w:sz w:val="20"/>
          <w:szCs w:val="20"/>
        </w:rPr>
        <w:t>, Risaralda.</w:t>
      </w:r>
    </w:p>
    <w:p w14:paraId="560CFBA9" w14:textId="77777777" w:rsidR="00003A6A" w:rsidRDefault="00003A6A" w:rsidP="00003A6A">
      <w:pPr>
        <w:pBdr>
          <w:top w:val="nil"/>
          <w:left w:val="nil"/>
          <w:bottom w:val="nil"/>
          <w:right w:val="nil"/>
          <w:between w:val="nil"/>
        </w:pBdr>
        <w:spacing w:line="240" w:lineRule="auto"/>
        <w:ind w:left="708"/>
        <w:rPr>
          <w:b/>
          <w:color w:val="000000"/>
          <w:sz w:val="20"/>
          <w:szCs w:val="20"/>
        </w:rPr>
      </w:pPr>
    </w:p>
    <w:p w14:paraId="4B1F7363" w14:textId="21C7650B" w:rsidR="00003A6A" w:rsidRDefault="00003A6A" w:rsidP="00003A6A">
      <w:pPr>
        <w:numPr>
          <w:ilvl w:val="0"/>
          <w:numId w:val="1"/>
        </w:numPr>
        <w:spacing w:line="240" w:lineRule="auto"/>
        <w:jc w:val="both"/>
        <w:rPr>
          <w:sz w:val="20"/>
          <w:szCs w:val="20"/>
        </w:rPr>
      </w:pPr>
      <w:bookmarkStart w:id="1" w:name="_heading=h.30j0zll" w:colFirst="0" w:colLast="0"/>
      <w:bookmarkEnd w:id="1"/>
      <w:r>
        <w:rPr>
          <w:b/>
          <w:sz w:val="20"/>
          <w:szCs w:val="20"/>
        </w:rPr>
        <w:t xml:space="preserve">VALOR ESTIMADO DEL CONTRATO Y PRESUPUESTO OFICIAL. </w:t>
      </w:r>
      <w:r>
        <w:rPr>
          <w:sz w:val="20"/>
          <w:szCs w:val="20"/>
        </w:rPr>
        <w:t>(Numeral 4 del artículo 2.2.1.1.2.1.1. Decreto 1082 de 2015</w:t>
      </w:r>
      <w:r>
        <w:rPr>
          <w:b/>
          <w:sz w:val="20"/>
          <w:szCs w:val="20"/>
        </w:rPr>
        <w:t xml:space="preserve">). </w:t>
      </w:r>
      <w:r>
        <w:rPr>
          <w:sz w:val="20"/>
          <w:szCs w:val="20"/>
        </w:rPr>
        <w:t xml:space="preserve">El valor de la presente contratación es de </w:t>
      </w:r>
      <w:r w:rsidR="009364A9" w:rsidRPr="009364A9">
        <w:rPr>
          <w:b/>
          <w:color w:val="000000"/>
          <w:sz w:val="20"/>
          <w:szCs w:val="20"/>
        </w:rPr>
        <w:t>SEIS MILLONES SEISCIENTOS MIL PESOS M/CTE.</w:t>
      </w:r>
      <w:r w:rsidR="009364A9">
        <w:rPr>
          <w:b/>
          <w:color w:val="000000"/>
          <w:sz w:val="20"/>
          <w:szCs w:val="20"/>
        </w:rPr>
        <w:t xml:space="preserve"> </w:t>
      </w:r>
      <w:r>
        <w:rPr>
          <w:b/>
          <w:color w:val="000000"/>
          <w:sz w:val="20"/>
          <w:szCs w:val="20"/>
        </w:rPr>
        <w:t xml:space="preserve">($ </w:t>
      </w:r>
      <w:r w:rsidR="009364A9">
        <w:rPr>
          <w:b/>
          <w:color w:val="000000"/>
          <w:sz w:val="20"/>
          <w:szCs w:val="20"/>
        </w:rPr>
        <w:t>6</w:t>
      </w:r>
      <w:r>
        <w:rPr>
          <w:b/>
          <w:color w:val="000000"/>
          <w:sz w:val="20"/>
          <w:szCs w:val="20"/>
        </w:rPr>
        <w:t>.</w:t>
      </w:r>
      <w:r w:rsidR="009364A9">
        <w:rPr>
          <w:b/>
          <w:color w:val="000000"/>
          <w:sz w:val="20"/>
          <w:szCs w:val="20"/>
        </w:rPr>
        <w:t>6</w:t>
      </w:r>
      <w:r>
        <w:rPr>
          <w:b/>
          <w:color w:val="000000"/>
          <w:sz w:val="20"/>
          <w:szCs w:val="20"/>
        </w:rPr>
        <w:t>00.000).</w:t>
      </w:r>
    </w:p>
    <w:p w14:paraId="109A7383" w14:textId="77777777" w:rsidR="00003A6A" w:rsidRDefault="00003A6A" w:rsidP="00003A6A">
      <w:pPr>
        <w:spacing w:line="240" w:lineRule="auto"/>
        <w:jc w:val="both"/>
        <w:rPr>
          <w:sz w:val="20"/>
          <w:szCs w:val="20"/>
        </w:rPr>
      </w:pPr>
    </w:p>
    <w:p w14:paraId="104E1434" w14:textId="77777777" w:rsidR="00003A6A" w:rsidRDefault="00003A6A" w:rsidP="00003A6A">
      <w:pPr>
        <w:numPr>
          <w:ilvl w:val="0"/>
          <w:numId w:val="1"/>
        </w:numPr>
        <w:spacing w:line="240" w:lineRule="auto"/>
        <w:jc w:val="both"/>
        <w:rPr>
          <w:b/>
          <w:sz w:val="20"/>
          <w:szCs w:val="20"/>
        </w:rPr>
      </w:pPr>
      <w:r>
        <w:rPr>
          <w:b/>
          <w:sz w:val="20"/>
          <w:szCs w:val="20"/>
        </w:rPr>
        <w:t>IMPUTACIÓN PRESUPUESTAL.</w:t>
      </w:r>
    </w:p>
    <w:p w14:paraId="1E69B76E" w14:textId="77777777" w:rsidR="00003A6A" w:rsidRDefault="00003A6A" w:rsidP="00003A6A">
      <w:pPr>
        <w:ind w:left="720"/>
        <w:jc w:val="both"/>
        <w:rPr>
          <w:b/>
          <w:sz w:val="20"/>
          <w:szCs w:val="20"/>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701"/>
        <w:gridCol w:w="2552"/>
        <w:gridCol w:w="1417"/>
        <w:gridCol w:w="1560"/>
      </w:tblGrid>
      <w:tr w:rsidR="00003A6A" w14:paraId="4313CCE0" w14:textId="77777777" w:rsidTr="000E2E06">
        <w:trPr>
          <w:trHeight w:val="412"/>
          <w:jc w:val="center"/>
        </w:trPr>
        <w:tc>
          <w:tcPr>
            <w:tcW w:w="1696" w:type="dxa"/>
          </w:tcPr>
          <w:p w14:paraId="58AEB4B3" w14:textId="77777777" w:rsidR="00003A6A" w:rsidRDefault="00003A6A" w:rsidP="000E2E06">
            <w:pPr>
              <w:jc w:val="center"/>
              <w:rPr>
                <w:b/>
                <w:sz w:val="20"/>
                <w:szCs w:val="20"/>
              </w:rPr>
            </w:pPr>
            <w:r>
              <w:rPr>
                <w:b/>
                <w:sz w:val="20"/>
                <w:szCs w:val="20"/>
              </w:rPr>
              <w:t>Número y fecha del CDP</w:t>
            </w:r>
          </w:p>
        </w:tc>
        <w:tc>
          <w:tcPr>
            <w:tcW w:w="1701" w:type="dxa"/>
          </w:tcPr>
          <w:p w14:paraId="41572AA4" w14:textId="77777777" w:rsidR="00003A6A" w:rsidRDefault="00003A6A" w:rsidP="000E2E06">
            <w:pPr>
              <w:jc w:val="center"/>
              <w:rPr>
                <w:b/>
                <w:sz w:val="20"/>
                <w:szCs w:val="20"/>
              </w:rPr>
            </w:pPr>
            <w:r>
              <w:rPr>
                <w:b/>
                <w:sz w:val="20"/>
                <w:szCs w:val="20"/>
              </w:rPr>
              <w:t>Rubro</w:t>
            </w:r>
          </w:p>
        </w:tc>
        <w:tc>
          <w:tcPr>
            <w:tcW w:w="2552" w:type="dxa"/>
          </w:tcPr>
          <w:p w14:paraId="480BB9D5" w14:textId="77777777" w:rsidR="00003A6A" w:rsidRDefault="00003A6A" w:rsidP="000E2E06">
            <w:pPr>
              <w:jc w:val="center"/>
              <w:rPr>
                <w:b/>
                <w:sz w:val="20"/>
                <w:szCs w:val="20"/>
              </w:rPr>
            </w:pPr>
            <w:r>
              <w:rPr>
                <w:b/>
                <w:sz w:val="20"/>
                <w:szCs w:val="20"/>
              </w:rPr>
              <w:t>Nombre del Rubro</w:t>
            </w:r>
          </w:p>
        </w:tc>
        <w:tc>
          <w:tcPr>
            <w:tcW w:w="1417" w:type="dxa"/>
          </w:tcPr>
          <w:p w14:paraId="04E4FB92" w14:textId="77777777" w:rsidR="00003A6A" w:rsidRDefault="00003A6A" w:rsidP="000E2E06">
            <w:pPr>
              <w:jc w:val="center"/>
              <w:rPr>
                <w:b/>
                <w:sz w:val="20"/>
                <w:szCs w:val="20"/>
              </w:rPr>
            </w:pPr>
            <w:r>
              <w:rPr>
                <w:b/>
                <w:sz w:val="20"/>
                <w:szCs w:val="20"/>
              </w:rPr>
              <w:t>Valor del CDP</w:t>
            </w:r>
          </w:p>
        </w:tc>
        <w:tc>
          <w:tcPr>
            <w:tcW w:w="1560" w:type="dxa"/>
          </w:tcPr>
          <w:p w14:paraId="5F93C5B0" w14:textId="77777777" w:rsidR="00003A6A" w:rsidRDefault="00003A6A" w:rsidP="000E2E06">
            <w:pPr>
              <w:jc w:val="center"/>
              <w:rPr>
                <w:b/>
                <w:sz w:val="20"/>
                <w:szCs w:val="20"/>
              </w:rPr>
            </w:pPr>
            <w:r>
              <w:rPr>
                <w:b/>
                <w:sz w:val="20"/>
                <w:szCs w:val="20"/>
              </w:rPr>
              <w:t>Valor por afectar</w:t>
            </w:r>
          </w:p>
        </w:tc>
      </w:tr>
      <w:tr w:rsidR="00003A6A" w14:paraId="3FF304BA" w14:textId="77777777" w:rsidTr="000E2E06">
        <w:trPr>
          <w:trHeight w:val="206"/>
          <w:jc w:val="center"/>
        </w:trPr>
        <w:tc>
          <w:tcPr>
            <w:tcW w:w="1696" w:type="dxa"/>
          </w:tcPr>
          <w:p w14:paraId="69A78257" w14:textId="2046B873" w:rsidR="00003A6A" w:rsidRDefault="009364A9" w:rsidP="000E2E06">
            <w:pPr>
              <w:jc w:val="both"/>
              <w:rPr>
                <w:sz w:val="20"/>
                <w:szCs w:val="20"/>
              </w:rPr>
            </w:pPr>
            <w:r w:rsidRPr="009364A9">
              <w:rPr>
                <w:sz w:val="20"/>
                <w:szCs w:val="20"/>
              </w:rPr>
              <w:t>1468</w:t>
            </w:r>
            <w:r w:rsidR="00003A6A">
              <w:rPr>
                <w:sz w:val="20"/>
                <w:szCs w:val="20"/>
              </w:rPr>
              <w:t xml:space="preserve"> DEL </w:t>
            </w:r>
            <w:r w:rsidRPr="009364A9">
              <w:rPr>
                <w:sz w:val="20"/>
                <w:szCs w:val="20"/>
              </w:rPr>
              <w:t>25/06/2026</w:t>
            </w:r>
          </w:p>
        </w:tc>
        <w:tc>
          <w:tcPr>
            <w:tcW w:w="1701" w:type="dxa"/>
          </w:tcPr>
          <w:p w14:paraId="5A40430F" w14:textId="77777777" w:rsidR="00003A6A" w:rsidRDefault="00003A6A" w:rsidP="000E2E06">
            <w:pPr>
              <w:jc w:val="both"/>
              <w:rPr>
                <w:sz w:val="20"/>
                <w:szCs w:val="20"/>
              </w:rPr>
            </w:pPr>
            <w:r>
              <w:rPr>
                <w:sz w:val="20"/>
                <w:szCs w:val="20"/>
              </w:rPr>
              <w:t>2.3.2.02.02.008</w:t>
            </w:r>
          </w:p>
        </w:tc>
        <w:tc>
          <w:tcPr>
            <w:tcW w:w="2552" w:type="dxa"/>
          </w:tcPr>
          <w:p w14:paraId="6E596F29" w14:textId="77777777" w:rsidR="00003A6A" w:rsidRDefault="00003A6A" w:rsidP="000E2E06">
            <w:pPr>
              <w:jc w:val="both"/>
              <w:rPr>
                <w:sz w:val="20"/>
                <w:szCs w:val="20"/>
              </w:rPr>
            </w:pPr>
            <w:r>
              <w:rPr>
                <w:sz w:val="20"/>
                <w:szCs w:val="20"/>
              </w:rPr>
              <w:t xml:space="preserve">SERVICIOS PRESTADOS A LAS </w:t>
            </w:r>
            <w:r>
              <w:rPr>
                <w:sz w:val="20"/>
                <w:szCs w:val="20"/>
              </w:rPr>
              <w:lastRenderedPageBreak/>
              <w:t>EMPRESAS Y SERVICIOS DE</w:t>
            </w:r>
          </w:p>
          <w:p w14:paraId="780A7A7E" w14:textId="77777777" w:rsidR="00003A6A" w:rsidRDefault="00003A6A" w:rsidP="000E2E06">
            <w:pPr>
              <w:jc w:val="both"/>
              <w:rPr>
                <w:sz w:val="20"/>
                <w:szCs w:val="20"/>
              </w:rPr>
            </w:pPr>
            <w:r>
              <w:rPr>
                <w:sz w:val="20"/>
                <w:szCs w:val="20"/>
              </w:rPr>
              <w:t>PRODUCCION</w:t>
            </w:r>
          </w:p>
        </w:tc>
        <w:tc>
          <w:tcPr>
            <w:tcW w:w="1417" w:type="dxa"/>
          </w:tcPr>
          <w:p w14:paraId="450A24B1" w14:textId="77777777" w:rsidR="00003A6A" w:rsidRDefault="00003A6A" w:rsidP="000E2E06">
            <w:pPr>
              <w:jc w:val="both"/>
              <w:rPr>
                <w:sz w:val="20"/>
                <w:szCs w:val="20"/>
              </w:rPr>
            </w:pPr>
          </w:p>
          <w:p w14:paraId="312E69F3" w14:textId="76EE5145" w:rsidR="00003A6A" w:rsidRDefault="00003A6A" w:rsidP="000E2E06">
            <w:pPr>
              <w:jc w:val="both"/>
              <w:rPr>
                <w:sz w:val="20"/>
                <w:szCs w:val="20"/>
              </w:rPr>
            </w:pPr>
            <w:r>
              <w:rPr>
                <w:sz w:val="20"/>
                <w:szCs w:val="20"/>
              </w:rPr>
              <w:t xml:space="preserve">$ </w:t>
            </w:r>
            <w:r w:rsidR="009364A9">
              <w:rPr>
                <w:color w:val="000000"/>
                <w:sz w:val="20"/>
                <w:szCs w:val="20"/>
              </w:rPr>
              <w:t>6</w:t>
            </w:r>
            <w:r>
              <w:rPr>
                <w:color w:val="000000"/>
                <w:sz w:val="20"/>
                <w:szCs w:val="20"/>
              </w:rPr>
              <w:t>.</w:t>
            </w:r>
            <w:r w:rsidR="009364A9">
              <w:rPr>
                <w:color w:val="000000"/>
                <w:sz w:val="20"/>
                <w:szCs w:val="20"/>
              </w:rPr>
              <w:t>6</w:t>
            </w:r>
            <w:r>
              <w:rPr>
                <w:color w:val="000000"/>
                <w:sz w:val="20"/>
                <w:szCs w:val="20"/>
              </w:rPr>
              <w:t>00.000</w:t>
            </w:r>
          </w:p>
        </w:tc>
        <w:tc>
          <w:tcPr>
            <w:tcW w:w="1560" w:type="dxa"/>
          </w:tcPr>
          <w:p w14:paraId="5CA36C56" w14:textId="77777777" w:rsidR="00003A6A" w:rsidRDefault="00003A6A" w:rsidP="000E2E06">
            <w:pPr>
              <w:jc w:val="both"/>
              <w:rPr>
                <w:sz w:val="20"/>
                <w:szCs w:val="20"/>
              </w:rPr>
            </w:pPr>
          </w:p>
          <w:p w14:paraId="04801003" w14:textId="627D2532" w:rsidR="00003A6A" w:rsidRDefault="00003A6A" w:rsidP="000E2E06">
            <w:pPr>
              <w:jc w:val="both"/>
              <w:rPr>
                <w:sz w:val="20"/>
                <w:szCs w:val="20"/>
              </w:rPr>
            </w:pPr>
            <w:r>
              <w:rPr>
                <w:sz w:val="20"/>
                <w:szCs w:val="20"/>
              </w:rPr>
              <w:t xml:space="preserve">$ </w:t>
            </w:r>
            <w:r w:rsidR="009364A9">
              <w:rPr>
                <w:color w:val="000000"/>
                <w:sz w:val="20"/>
                <w:szCs w:val="20"/>
              </w:rPr>
              <w:t>6</w:t>
            </w:r>
            <w:r>
              <w:rPr>
                <w:color w:val="000000"/>
                <w:sz w:val="20"/>
                <w:szCs w:val="20"/>
              </w:rPr>
              <w:t>.</w:t>
            </w:r>
            <w:r w:rsidR="009364A9">
              <w:rPr>
                <w:color w:val="000000"/>
                <w:sz w:val="20"/>
                <w:szCs w:val="20"/>
              </w:rPr>
              <w:t>6</w:t>
            </w:r>
            <w:r>
              <w:rPr>
                <w:color w:val="000000"/>
                <w:sz w:val="20"/>
                <w:szCs w:val="20"/>
              </w:rPr>
              <w:t>00.000</w:t>
            </w:r>
          </w:p>
        </w:tc>
      </w:tr>
    </w:tbl>
    <w:p w14:paraId="690931E7" w14:textId="77777777" w:rsidR="00003A6A" w:rsidRDefault="00003A6A" w:rsidP="00003A6A">
      <w:pPr>
        <w:pBdr>
          <w:top w:val="nil"/>
          <w:left w:val="nil"/>
          <w:bottom w:val="nil"/>
          <w:right w:val="nil"/>
          <w:between w:val="nil"/>
        </w:pBdr>
        <w:spacing w:line="240" w:lineRule="auto"/>
        <w:ind w:left="708"/>
        <w:rPr>
          <w:b/>
          <w:color w:val="000000"/>
          <w:sz w:val="20"/>
          <w:szCs w:val="20"/>
        </w:rPr>
      </w:pPr>
    </w:p>
    <w:p w14:paraId="5540015D" w14:textId="77777777" w:rsidR="00E85DEB" w:rsidRPr="009364A9" w:rsidRDefault="00E85DEB" w:rsidP="00003A6A">
      <w:pPr>
        <w:pBdr>
          <w:top w:val="nil"/>
          <w:left w:val="nil"/>
          <w:bottom w:val="nil"/>
          <w:right w:val="nil"/>
          <w:between w:val="nil"/>
        </w:pBdr>
        <w:spacing w:line="240" w:lineRule="auto"/>
        <w:ind w:left="708"/>
        <w:rPr>
          <w:b/>
          <w:color w:val="000000"/>
          <w:sz w:val="20"/>
          <w:szCs w:val="20"/>
        </w:rPr>
      </w:pPr>
    </w:p>
    <w:p w14:paraId="20CC5F0F" w14:textId="4C92E345" w:rsidR="00003A6A" w:rsidRPr="009364A9" w:rsidRDefault="00003A6A" w:rsidP="009364A9">
      <w:pPr>
        <w:pStyle w:val="Prrafodelista"/>
        <w:numPr>
          <w:ilvl w:val="1"/>
          <w:numId w:val="15"/>
        </w:numPr>
        <w:jc w:val="both"/>
        <w:rPr>
          <w:rFonts w:ascii="Arial" w:hAnsi="Arial" w:cs="Arial"/>
          <w:b/>
          <w:sz w:val="20"/>
          <w:szCs w:val="20"/>
        </w:rPr>
      </w:pPr>
      <w:r w:rsidRPr="009364A9">
        <w:rPr>
          <w:rFonts w:ascii="Arial" w:hAnsi="Arial" w:cs="Arial"/>
          <w:b/>
          <w:sz w:val="20"/>
          <w:szCs w:val="20"/>
        </w:rPr>
        <w:t xml:space="preserve">ANÁLISIS TÉCNICO Y ECONÓMICO QUE SOPORTA EL VALOR ESTIMADO DEL CONTRATO </w:t>
      </w:r>
      <w:r w:rsidRPr="009364A9">
        <w:rPr>
          <w:rFonts w:ascii="Arial" w:hAnsi="Arial" w:cs="Arial"/>
          <w:sz w:val="20"/>
          <w:szCs w:val="20"/>
        </w:rPr>
        <w:t>(Numeral 4 del artículo 2.2.1.1.2.1.1. Decreto 1082 de 2015).</w:t>
      </w:r>
    </w:p>
    <w:p w14:paraId="5B678AC1" w14:textId="77777777" w:rsidR="00003A6A" w:rsidRDefault="00003A6A" w:rsidP="00003A6A">
      <w:pPr>
        <w:ind w:right="120"/>
        <w:jc w:val="both"/>
        <w:rPr>
          <w:sz w:val="20"/>
          <w:szCs w:val="20"/>
        </w:rPr>
      </w:pPr>
    </w:p>
    <w:p w14:paraId="2E42F2D1" w14:textId="29466DBE" w:rsidR="00003A6A" w:rsidRPr="009364A9" w:rsidRDefault="00003A6A" w:rsidP="00003A6A">
      <w:pPr>
        <w:jc w:val="both"/>
        <w:rPr>
          <w:b/>
          <w:color w:val="000000"/>
          <w:sz w:val="20"/>
          <w:szCs w:val="20"/>
        </w:rPr>
      </w:pPr>
      <w:r>
        <w:rPr>
          <w:sz w:val="20"/>
          <w:szCs w:val="20"/>
        </w:rPr>
        <w:t>Para determinar el valor del contrato, el municipio</w:t>
      </w:r>
      <w:r>
        <w:rPr>
          <w:color w:val="FF0000"/>
          <w:sz w:val="20"/>
          <w:szCs w:val="20"/>
        </w:rPr>
        <w:t xml:space="preserve"> </w:t>
      </w:r>
      <w:r>
        <w:rPr>
          <w:sz w:val="20"/>
          <w:szCs w:val="20"/>
        </w:rPr>
        <w:t>realiza un análisis de la experiencia general del profesional, técnico, tecnólogo, bachiller, determinando que por tratarse de actividades (profesionales, técnicas o tecnológicas), así como los contratos celebrados con anterioridad por la entidad conforme al histórico del cuadro relacionado, el valor del presente contrato es de</w:t>
      </w:r>
      <w:r w:rsidR="009364A9">
        <w:rPr>
          <w:b/>
          <w:color w:val="000000"/>
          <w:sz w:val="20"/>
          <w:szCs w:val="20"/>
        </w:rPr>
        <w:t xml:space="preserve"> </w:t>
      </w:r>
      <w:r w:rsidR="009364A9" w:rsidRPr="009364A9">
        <w:rPr>
          <w:b/>
          <w:color w:val="000000"/>
          <w:sz w:val="20"/>
          <w:szCs w:val="20"/>
        </w:rPr>
        <w:t>SEIS MILLONES SEISCIENTOS MIL PESOS M/CTE.</w:t>
      </w:r>
      <w:r w:rsidR="009364A9">
        <w:rPr>
          <w:b/>
          <w:color w:val="000000"/>
          <w:sz w:val="20"/>
          <w:szCs w:val="20"/>
        </w:rPr>
        <w:t xml:space="preserve"> ($ 6.600.000).</w:t>
      </w:r>
    </w:p>
    <w:p w14:paraId="596A1A8F" w14:textId="77777777" w:rsidR="00003A6A" w:rsidRDefault="00003A6A" w:rsidP="00003A6A">
      <w:pPr>
        <w:jc w:val="both"/>
        <w:rPr>
          <w:b/>
          <w:sz w:val="20"/>
          <w:szCs w:val="20"/>
        </w:rPr>
      </w:pPr>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70"/>
        <w:gridCol w:w="4545"/>
        <w:gridCol w:w="1260"/>
        <w:gridCol w:w="1575"/>
      </w:tblGrid>
      <w:tr w:rsidR="00003A6A" w14:paraId="3556C579" w14:textId="77777777" w:rsidTr="000E2E06">
        <w:trPr>
          <w:trHeight w:val="435"/>
          <w:jc w:val="center"/>
        </w:trPr>
        <w:tc>
          <w:tcPr>
            <w:tcW w:w="1470" w:type="dxa"/>
            <w:tcMar>
              <w:top w:w="0" w:type="dxa"/>
              <w:left w:w="120" w:type="dxa"/>
              <w:bottom w:w="0" w:type="dxa"/>
              <w:right w:w="120" w:type="dxa"/>
            </w:tcMar>
          </w:tcPr>
          <w:p w14:paraId="5689C999" w14:textId="77777777" w:rsidR="00003A6A" w:rsidRPr="00F9296B" w:rsidRDefault="00003A6A" w:rsidP="000E2E06">
            <w:pPr>
              <w:spacing w:before="240" w:after="240"/>
              <w:jc w:val="center"/>
              <w:rPr>
                <w:sz w:val="16"/>
                <w:szCs w:val="16"/>
              </w:rPr>
            </w:pPr>
            <w:r w:rsidRPr="00F9296B">
              <w:rPr>
                <w:sz w:val="16"/>
                <w:szCs w:val="16"/>
              </w:rPr>
              <w:t>CONTRATO - AÑO</w:t>
            </w:r>
          </w:p>
        </w:tc>
        <w:tc>
          <w:tcPr>
            <w:tcW w:w="4545" w:type="dxa"/>
            <w:tcMar>
              <w:top w:w="0" w:type="dxa"/>
              <w:left w:w="120" w:type="dxa"/>
              <w:bottom w:w="0" w:type="dxa"/>
              <w:right w:w="120" w:type="dxa"/>
            </w:tcMar>
          </w:tcPr>
          <w:p w14:paraId="7F07D0C3" w14:textId="77777777" w:rsidR="00003A6A" w:rsidRPr="00F9296B" w:rsidRDefault="00003A6A" w:rsidP="000E2E06">
            <w:pPr>
              <w:spacing w:before="240" w:after="240"/>
              <w:jc w:val="center"/>
              <w:rPr>
                <w:sz w:val="16"/>
                <w:szCs w:val="16"/>
              </w:rPr>
            </w:pPr>
            <w:r w:rsidRPr="00F9296B">
              <w:rPr>
                <w:sz w:val="16"/>
                <w:szCs w:val="16"/>
              </w:rPr>
              <w:t>OBJETO</w:t>
            </w:r>
          </w:p>
        </w:tc>
        <w:tc>
          <w:tcPr>
            <w:tcW w:w="1260" w:type="dxa"/>
            <w:tcMar>
              <w:top w:w="0" w:type="dxa"/>
              <w:left w:w="120" w:type="dxa"/>
              <w:bottom w:w="0" w:type="dxa"/>
              <w:right w:w="120" w:type="dxa"/>
            </w:tcMar>
          </w:tcPr>
          <w:p w14:paraId="69E0D567" w14:textId="77777777" w:rsidR="00003A6A" w:rsidRPr="00F9296B" w:rsidRDefault="00003A6A" w:rsidP="000E2E06">
            <w:pPr>
              <w:spacing w:before="240" w:after="240"/>
              <w:jc w:val="center"/>
              <w:rPr>
                <w:sz w:val="16"/>
                <w:szCs w:val="16"/>
              </w:rPr>
            </w:pPr>
            <w:r w:rsidRPr="00F9296B">
              <w:rPr>
                <w:sz w:val="16"/>
                <w:szCs w:val="16"/>
              </w:rPr>
              <w:t>PLAZO</w:t>
            </w:r>
          </w:p>
        </w:tc>
        <w:tc>
          <w:tcPr>
            <w:tcW w:w="1575" w:type="dxa"/>
            <w:tcMar>
              <w:top w:w="0" w:type="dxa"/>
              <w:left w:w="120" w:type="dxa"/>
              <w:bottom w:w="0" w:type="dxa"/>
              <w:right w:w="120" w:type="dxa"/>
            </w:tcMar>
          </w:tcPr>
          <w:p w14:paraId="7167C754" w14:textId="77777777" w:rsidR="00003A6A" w:rsidRPr="00F9296B" w:rsidRDefault="00003A6A" w:rsidP="000E2E06">
            <w:pPr>
              <w:spacing w:before="240" w:after="240"/>
              <w:jc w:val="center"/>
              <w:rPr>
                <w:sz w:val="16"/>
                <w:szCs w:val="16"/>
              </w:rPr>
            </w:pPr>
            <w:r w:rsidRPr="00F9296B">
              <w:rPr>
                <w:sz w:val="16"/>
                <w:szCs w:val="16"/>
              </w:rPr>
              <w:t>VALOR</w:t>
            </w:r>
          </w:p>
        </w:tc>
      </w:tr>
      <w:tr w:rsidR="00003A6A" w14:paraId="1E4A134E" w14:textId="77777777" w:rsidTr="000E2E06">
        <w:trPr>
          <w:trHeight w:val="1278"/>
          <w:jc w:val="center"/>
        </w:trPr>
        <w:tc>
          <w:tcPr>
            <w:tcW w:w="1470" w:type="dxa"/>
            <w:tcMar>
              <w:top w:w="0" w:type="dxa"/>
              <w:left w:w="120" w:type="dxa"/>
              <w:bottom w:w="0" w:type="dxa"/>
              <w:right w:w="120" w:type="dxa"/>
            </w:tcMar>
          </w:tcPr>
          <w:p w14:paraId="5CE2726B" w14:textId="77777777" w:rsidR="00003A6A" w:rsidRPr="00F9296B" w:rsidRDefault="00003A6A" w:rsidP="000E2E06">
            <w:pPr>
              <w:spacing w:before="240" w:after="240"/>
              <w:jc w:val="center"/>
              <w:rPr>
                <w:sz w:val="16"/>
                <w:szCs w:val="16"/>
              </w:rPr>
            </w:pPr>
            <w:r w:rsidRPr="00F9296B">
              <w:rPr>
                <w:sz w:val="16"/>
                <w:szCs w:val="16"/>
              </w:rPr>
              <w:t>083-2020</w:t>
            </w:r>
          </w:p>
        </w:tc>
        <w:tc>
          <w:tcPr>
            <w:tcW w:w="4545" w:type="dxa"/>
            <w:tcMar>
              <w:top w:w="0" w:type="dxa"/>
              <w:left w:w="120" w:type="dxa"/>
              <w:bottom w:w="0" w:type="dxa"/>
              <w:right w:w="120" w:type="dxa"/>
            </w:tcMar>
          </w:tcPr>
          <w:p w14:paraId="764C6D4D" w14:textId="77777777" w:rsidR="00003A6A" w:rsidRPr="00F9296B" w:rsidRDefault="00003A6A" w:rsidP="000E2E06">
            <w:pPr>
              <w:spacing w:before="240" w:after="240"/>
              <w:jc w:val="both"/>
              <w:rPr>
                <w:sz w:val="16"/>
                <w:szCs w:val="16"/>
              </w:rPr>
            </w:pPr>
            <w:r w:rsidRPr="00F9296B">
              <w:rPr>
                <w:sz w:val="16"/>
                <w:szCs w:val="16"/>
              </w:rPr>
              <w:t>PRESTACIÓN DE SERVICIOS PROFESIONALES PARA EL MANTENIMIENTO DEL SISTEMA DE GESTIÓN DE SOSTENIBILIDAD TURÍSTICA CORRESPONDIENTE A LA NTS TS 0011 CERTIFICACIÓN COMO DESTINO TURÍSTICO SOSTENIBLE.</w:t>
            </w:r>
          </w:p>
        </w:tc>
        <w:tc>
          <w:tcPr>
            <w:tcW w:w="1260" w:type="dxa"/>
            <w:tcMar>
              <w:top w:w="0" w:type="dxa"/>
              <w:left w:w="120" w:type="dxa"/>
              <w:bottom w:w="0" w:type="dxa"/>
              <w:right w:w="120" w:type="dxa"/>
            </w:tcMar>
          </w:tcPr>
          <w:p w14:paraId="6D0A1B88" w14:textId="77777777" w:rsidR="00003A6A" w:rsidRPr="00F9296B" w:rsidRDefault="00003A6A" w:rsidP="000E2E06">
            <w:pPr>
              <w:spacing w:before="240" w:after="240"/>
              <w:jc w:val="center"/>
              <w:rPr>
                <w:sz w:val="16"/>
                <w:szCs w:val="16"/>
              </w:rPr>
            </w:pPr>
            <w:r w:rsidRPr="00F9296B">
              <w:rPr>
                <w:sz w:val="16"/>
                <w:szCs w:val="16"/>
              </w:rPr>
              <w:t xml:space="preserve">7 MESES Y 21 DÌAS </w:t>
            </w:r>
          </w:p>
        </w:tc>
        <w:tc>
          <w:tcPr>
            <w:tcW w:w="1575" w:type="dxa"/>
            <w:tcMar>
              <w:top w:w="0" w:type="dxa"/>
              <w:left w:w="120" w:type="dxa"/>
              <w:bottom w:w="0" w:type="dxa"/>
              <w:right w:w="120" w:type="dxa"/>
            </w:tcMar>
          </w:tcPr>
          <w:p w14:paraId="37CF1449" w14:textId="77777777" w:rsidR="00003A6A" w:rsidRPr="00F9296B" w:rsidRDefault="00003A6A" w:rsidP="000E2E06">
            <w:pPr>
              <w:spacing w:before="240" w:after="240"/>
              <w:jc w:val="both"/>
              <w:rPr>
                <w:sz w:val="16"/>
                <w:szCs w:val="16"/>
              </w:rPr>
            </w:pPr>
            <w:r w:rsidRPr="00F9296B">
              <w:rPr>
                <w:sz w:val="16"/>
                <w:szCs w:val="16"/>
              </w:rPr>
              <w:t>$ 22.386.666</w:t>
            </w:r>
          </w:p>
        </w:tc>
      </w:tr>
      <w:tr w:rsidR="00003A6A" w14:paraId="135C1001" w14:textId="77777777" w:rsidTr="000E2E06">
        <w:trPr>
          <w:trHeight w:val="1590"/>
          <w:jc w:val="center"/>
        </w:trPr>
        <w:tc>
          <w:tcPr>
            <w:tcW w:w="1470" w:type="dxa"/>
            <w:tcMar>
              <w:top w:w="0" w:type="dxa"/>
              <w:left w:w="120" w:type="dxa"/>
              <w:bottom w:w="0" w:type="dxa"/>
              <w:right w:w="120" w:type="dxa"/>
            </w:tcMar>
          </w:tcPr>
          <w:p w14:paraId="1AD36890" w14:textId="77777777" w:rsidR="00003A6A" w:rsidRPr="00F9296B" w:rsidRDefault="00003A6A" w:rsidP="000E2E06">
            <w:pPr>
              <w:spacing w:before="240" w:after="240"/>
              <w:jc w:val="center"/>
              <w:rPr>
                <w:sz w:val="16"/>
                <w:szCs w:val="16"/>
              </w:rPr>
            </w:pPr>
            <w:r w:rsidRPr="00F9296B">
              <w:rPr>
                <w:sz w:val="16"/>
                <w:szCs w:val="16"/>
              </w:rPr>
              <w:t>312-2021</w:t>
            </w:r>
          </w:p>
        </w:tc>
        <w:tc>
          <w:tcPr>
            <w:tcW w:w="4545" w:type="dxa"/>
            <w:tcMar>
              <w:top w:w="0" w:type="dxa"/>
              <w:left w:w="120" w:type="dxa"/>
              <w:bottom w:w="0" w:type="dxa"/>
              <w:right w:w="120" w:type="dxa"/>
            </w:tcMar>
          </w:tcPr>
          <w:p w14:paraId="3B5F0BE5" w14:textId="77777777" w:rsidR="00003A6A" w:rsidRPr="00F9296B" w:rsidRDefault="00003A6A" w:rsidP="000E2E06">
            <w:pPr>
              <w:spacing w:before="240" w:after="240"/>
              <w:jc w:val="both"/>
              <w:rPr>
                <w:sz w:val="16"/>
                <w:szCs w:val="16"/>
              </w:rPr>
            </w:pPr>
            <w:r w:rsidRPr="00F9296B">
              <w:rPr>
                <w:sz w:val="16"/>
                <w:szCs w:val="16"/>
              </w:rPr>
              <w:t>PRESTACIÓN DE SERVICIOS PROFESIONALES PARA ACOMPAÑAR LA ASESORÍA EN CALIDAD DEL SERVICIO Y SOSTENIBILIDAD A LOS PRESTADORES DE SERVICIOS TURÍSTICOS DE SANTA ROSA DE CABAL DESDE LA SECRETARIA DE TURISMO, CULTURA Y COMPETITIVIDAD.</w:t>
            </w:r>
          </w:p>
        </w:tc>
        <w:tc>
          <w:tcPr>
            <w:tcW w:w="1260" w:type="dxa"/>
            <w:tcMar>
              <w:top w:w="0" w:type="dxa"/>
              <w:left w:w="120" w:type="dxa"/>
              <w:bottom w:w="0" w:type="dxa"/>
              <w:right w:w="120" w:type="dxa"/>
            </w:tcMar>
          </w:tcPr>
          <w:p w14:paraId="485810C8" w14:textId="77777777" w:rsidR="00003A6A" w:rsidRPr="00F9296B" w:rsidRDefault="00003A6A" w:rsidP="000E2E06">
            <w:pPr>
              <w:spacing w:before="240" w:after="240"/>
              <w:jc w:val="center"/>
              <w:rPr>
                <w:sz w:val="16"/>
                <w:szCs w:val="16"/>
              </w:rPr>
            </w:pPr>
            <w:r w:rsidRPr="00F9296B">
              <w:rPr>
                <w:sz w:val="16"/>
                <w:szCs w:val="16"/>
              </w:rPr>
              <w:t>6 MESES</w:t>
            </w:r>
          </w:p>
        </w:tc>
        <w:tc>
          <w:tcPr>
            <w:tcW w:w="1575" w:type="dxa"/>
            <w:tcMar>
              <w:top w:w="0" w:type="dxa"/>
              <w:left w:w="120" w:type="dxa"/>
              <w:bottom w:w="0" w:type="dxa"/>
              <w:right w:w="120" w:type="dxa"/>
            </w:tcMar>
          </w:tcPr>
          <w:p w14:paraId="75889228" w14:textId="77777777" w:rsidR="00003A6A" w:rsidRPr="00F9296B" w:rsidRDefault="00003A6A" w:rsidP="000E2E06">
            <w:pPr>
              <w:spacing w:before="240" w:after="240"/>
              <w:jc w:val="both"/>
              <w:rPr>
                <w:sz w:val="16"/>
                <w:szCs w:val="16"/>
              </w:rPr>
            </w:pPr>
            <w:r w:rsidRPr="00F9296B">
              <w:rPr>
                <w:sz w:val="16"/>
                <w:szCs w:val="16"/>
              </w:rPr>
              <w:t>$ 15.144.000</w:t>
            </w:r>
          </w:p>
        </w:tc>
      </w:tr>
      <w:tr w:rsidR="00003A6A" w14:paraId="7A8454D8" w14:textId="77777777" w:rsidTr="000E2E06">
        <w:trPr>
          <w:trHeight w:val="1030"/>
          <w:jc w:val="center"/>
        </w:trPr>
        <w:tc>
          <w:tcPr>
            <w:tcW w:w="1470" w:type="dxa"/>
            <w:tcMar>
              <w:top w:w="0" w:type="dxa"/>
              <w:left w:w="120" w:type="dxa"/>
              <w:bottom w:w="0" w:type="dxa"/>
              <w:right w:w="120" w:type="dxa"/>
            </w:tcMar>
          </w:tcPr>
          <w:p w14:paraId="4DDEB96C" w14:textId="77777777" w:rsidR="00003A6A" w:rsidRPr="00F9296B" w:rsidRDefault="00003A6A" w:rsidP="000E2E06">
            <w:pPr>
              <w:spacing w:before="240" w:after="240"/>
              <w:jc w:val="center"/>
              <w:rPr>
                <w:sz w:val="16"/>
                <w:szCs w:val="16"/>
              </w:rPr>
            </w:pPr>
            <w:r w:rsidRPr="00F9296B">
              <w:rPr>
                <w:sz w:val="16"/>
                <w:szCs w:val="16"/>
              </w:rPr>
              <w:t>277-2022</w:t>
            </w:r>
          </w:p>
        </w:tc>
        <w:tc>
          <w:tcPr>
            <w:tcW w:w="4545" w:type="dxa"/>
            <w:tcMar>
              <w:top w:w="0" w:type="dxa"/>
              <w:left w:w="120" w:type="dxa"/>
              <w:bottom w:w="0" w:type="dxa"/>
              <w:right w:w="120" w:type="dxa"/>
            </w:tcMar>
          </w:tcPr>
          <w:p w14:paraId="747C53E0" w14:textId="77777777" w:rsidR="00003A6A" w:rsidRPr="00F9296B" w:rsidRDefault="00003A6A" w:rsidP="000E2E06">
            <w:pPr>
              <w:spacing w:after="240"/>
              <w:jc w:val="both"/>
              <w:rPr>
                <w:sz w:val="16"/>
                <w:szCs w:val="16"/>
              </w:rPr>
            </w:pPr>
            <w:r w:rsidRPr="00F9296B">
              <w:rPr>
                <w:sz w:val="16"/>
                <w:szCs w:val="16"/>
              </w:rPr>
              <w:t>PRESTACIÓN DE SERVICIOS PROFESIONALES PARA APOYAR COMO ENLACE EN EL FORTALECIMIENTO DE LAS ESTRATEGIAS DE TURISMO SOSTENIBLE EN EL MUNICIPIO DE SANTA ROSA DE CABAL.</w:t>
            </w:r>
          </w:p>
        </w:tc>
        <w:tc>
          <w:tcPr>
            <w:tcW w:w="1260" w:type="dxa"/>
            <w:tcMar>
              <w:top w:w="0" w:type="dxa"/>
              <w:left w:w="120" w:type="dxa"/>
              <w:bottom w:w="0" w:type="dxa"/>
              <w:right w:w="120" w:type="dxa"/>
            </w:tcMar>
          </w:tcPr>
          <w:p w14:paraId="60AAAAF0" w14:textId="77777777" w:rsidR="00003A6A" w:rsidRPr="00F9296B" w:rsidRDefault="00003A6A" w:rsidP="000E2E06">
            <w:pPr>
              <w:spacing w:before="240" w:after="240"/>
              <w:jc w:val="center"/>
              <w:rPr>
                <w:sz w:val="16"/>
                <w:szCs w:val="16"/>
              </w:rPr>
            </w:pPr>
            <w:r w:rsidRPr="00F9296B">
              <w:rPr>
                <w:sz w:val="16"/>
                <w:szCs w:val="16"/>
              </w:rPr>
              <w:t xml:space="preserve">6 MESES </w:t>
            </w:r>
          </w:p>
        </w:tc>
        <w:tc>
          <w:tcPr>
            <w:tcW w:w="1575" w:type="dxa"/>
            <w:tcMar>
              <w:top w:w="0" w:type="dxa"/>
              <w:left w:w="120" w:type="dxa"/>
              <w:bottom w:w="0" w:type="dxa"/>
              <w:right w:w="120" w:type="dxa"/>
            </w:tcMar>
          </w:tcPr>
          <w:p w14:paraId="0E6CAF0E" w14:textId="77777777" w:rsidR="00003A6A" w:rsidRPr="00F9296B" w:rsidRDefault="00003A6A" w:rsidP="000E2E06">
            <w:pPr>
              <w:spacing w:before="240" w:after="240"/>
              <w:jc w:val="both"/>
              <w:rPr>
                <w:sz w:val="16"/>
                <w:szCs w:val="16"/>
              </w:rPr>
            </w:pPr>
            <w:r w:rsidRPr="00F9296B">
              <w:rPr>
                <w:sz w:val="16"/>
                <w:szCs w:val="16"/>
              </w:rPr>
              <w:t>$10.096.000</w:t>
            </w:r>
          </w:p>
        </w:tc>
      </w:tr>
      <w:tr w:rsidR="00003A6A" w14:paraId="5C3EDE97" w14:textId="77777777" w:rsidTr="000E2E06">
        <w:trPr>
          <w:trHeight w:val="974"/>
          <w:jc w:val="center"/>
        </w:trPr>
        <w:tc>
          <w:tcPr>
            <w:tcW w:w="1470" w:type="dxa"/>
            <w:tcMar>
              <w:top w:w="0" w:type="dxa"/>
              <w:left w:w="120" w:type="dxa"/>
              <w:bottom w:w="0" w:type="dxa"/>
              <w:right w:w="120" w:type="dxa"/>
            </w:tcMar>
          </w:tcPr>
          <w:p w14:paraId="41B7DB7A" w14:textId="77777777" w:rsidR="00003A6A" w:rsidRPr="00F9296B" w:rsidRDefault="00003A6A" w:rsidP="000E2E06">
            <w:pPr>
              <w:spacing w:before="240" w:after="240"/>
              <w:jc w:val="center"/>
              <w:rPr>
                <w:sz w:val="16"/>
                <w:szCs w:val="16"/>
              </w:rPr>
            </w:pPr>
            <w:r w:rsidRPr="00F9296B">
              <w:rPr>
                <w:sz w:val="16"/>
                <w:szCs w:val="16"/>
              </w:rPr>
              <w:t>415-2023</w:t>
            </w:r>
          </w:p>
        </w:tc>
        <w:tc>
          <w:tcPr>
            <w:tcW w:w="4545" w:type="dxa"/>
            <w:tcMar>
              <w:top w:w="0" w:type="dxa"/>
              <w:left w:w="120" w:type="dxa"/>
              <w:bottom w:w="0" w:type="dxa"/>
              <w:right w:w="120" w:type="dxa"/>
            </w:tcMar>
          </w:tcPr>
          <w:p w14:paraId="456BBEA5" w14:textId="77777777" w:rsidR="00003A6A" w:rsidRPr="00F9296B" w:rsidRDefault="00003A6A" w:rsidP="000E2E06">
            <w:pPr>
              <w:spacing w:before="240" w:after="240"/>
              <w:jc w:val="both"/>
              <w:rPr>
                <w:sz w:val="16"/>
                <w:szCs w:val="16"/>
              </w:rPr>
            </w:pPr>
            <w:r w:rsidRPr="00F9296B">
              <w:rPr>
                <w:sz w:val="16"/>
                <w:szCs w:val="16"/>
              </w:rPr>
              <w:t>PRESTACIÓN DE SERVICIOS DE APOYO A LA GESTIÓN EN EL FORTALECIMIENTO DE LAS ESTRATEGIAS DE TURISMO SOSTENIBLE EN EL MUNICIPIO DE SANTA ROSA DE CABAL</w:t>
            </w:r>
          </w:p>
        </w:tc>
        <w:tc>
          <w:tcPr>
            <w:tcW w:w="1260" w:type="dxa"/>
            <w:tcMar>
              <w:top w:w="0" w:type="dxa"/>
              <w:left w:w="120" w:type="dxa"/>
              <w:bottom w:w="0" w:type="dxa"/>
              <w:right w:w="120" w:type="dxa"/>
            </w:tcMar>
          </w:tcPr>
          <w:p w14:paraId="517DAC49" w14:textId="77777777" w:rsidR="00003A6A" w:rsidRPr="00F9296B" w:rsidRDefault="00003A6A" w:rsidP="000E2E06">
            <w:pPr>
              <w:spacing w:before="240" w:after="240"/>
              <w:jc w:val="center"/>
              <w:rPr>
                <w:sz w:val="16"/>
                <w:szCs w:val="16"/>
              </w:rPr>
            </w:pPr>
            <w:r w:rsidRPr="00F9296B">
              <w:rPr>
                <w:sz w:val="16"/>
                <w:szCs w:val="16"/>
              </w:rPr>
              <w:t>CINCO (05) MESES Y VEINTICUATRO DIAS</w:t>
            </w:r>
          </w:p>
        </w:tc>
        <w:tc>
          <w:tcPr>
            <w:tcW w:w="1575" w:type="dxa"/>
            <w:tcMar>
              <w:top w:w="0" w:type="dxa"/>
              <w:left w:w="120" w:type="dxa"/>
              <w:bottom w:w="0" w:type="dxa"/>
              <w:right w:w="120" w:type="dxa"/>
            </w:tcMar>
          </w:tcPr>
          <w:p w14:paraId="5D475F62" w14:textId="77777777" w:rsidR="00003A6A" w:rsidRPr="00F9296B" w:rsidRDefault="00003A6A" w:rsidP="000E2E06">
            <w:pPr>
              <w:spacing w:before="240" w:after="240"/>
              <w:jc w:val="both"/>
              <w:rPr>
                <w:sz w:val="16"/>
                <w:szCs w:val="16"/>
              </w:rPr>
            </w:pPr>
            <w:r w:rsidRPr="00F9296B">
              <w:rPr>
                <w:sz w:val="16"/>
                <w:szCs w:val="16"/>
              </w:rPr>
              <w:t>$12,760,000</w:t>
            </w:r>
          </w:p>
          <w:p w14:paraId="16231DE7" w14:textId="77777777" w:rsidR="00003A6A" w:rsidRPr="00F9296B" w:rsidRDefault="00003A6A" w:rsidP="000E2E06">
            <w:pPr>
              <w:spacing w:before="240" w:after="240"/>
              <w:jc w:val="both"/>
              <w:rPr>
                <w:sz w:val="16"/>
                <w:szCs w:val="16"/>
              </w:rPr>
            </w:pPr>
          </w:p>
        </w:tc>
      </w:tr>
      <w:tr w:rsidR="00003A6A" w14:paraId="21B7C4F7" w14:textId="77777777" w:rsidTr="000E2E06">
        <w:trPr>
          <w:trHeight w:val="1126"/>
          <w:jc w:val="center"/>
        </w:trPr>
        <w:tc>
          <w:tcPr>
            <w:tcW w:w="1470" w:type="dxa"/>
            <w:tcMar>
              <w:top w:w="0" w:type="dxa"/>
              <w:left w:w="120" w:type="dxa"/>
              <w:bottom w:w="0" w:type="dxa"/>
              <w:right w:w="120" w:type="dxa"/>
            </w:tcMar>
          </w:tcPr>
          <w:p w14:paraId="72EE1F1E" w14:textId="77777777" w:rsidR="00003A6A" w:rsidRPr="00F9296B" w:rsidRDefault="00003A6A" w:rsidP="000E2E06">
            <w:pPr>
              <w:spacing w:before="240" w:after="240"/>
              <w:rPr>
                <w:sz w:val="16"/>
                <w:szCs w:val="16"/>
              </w:rPr>
            </w:pPr>
            <w:r w:rsidRPr="00F9296B">
              <w:rPr>
                <w:sz w:val="16"/>
                <w:szCs w:val="16"/>
              </w:rPr>
              <w:lastRenderedPageBreak/>
              <w:t>093-2024</w:t>
            </w:r>
          </w:p>
          <w:p w14:paraId="342CC10E" w14:textId="77777777" w:rsidR="00003A6A" w:rsidRPr="00F9296B" w:rsidRDefault="00003A6A" w:rsidP="000E2E06">
            <w:pPr>
              <w:spacing w:before="240" w:after="240"/>
              <w:jc w:val="center"/>
              <w:rPr>
                <w:sz w:val="16"/>
                <w:szCs w:val="16"/>
              </w:rPr>
            </w:pPr>
          </w:p>
        </w:tc>
        <w:tc>
          <w:tcPr>
            <w:tcW w:w="4545" w:type="dxa"/>
            <w:tcMar>
              <w:top w:w="0" w:type="dxa"/>
              <w:left w:w="120" w:type="dxa"/>
              <w:bottom w:w="0" w:type="dxa"/>
              <w:right w:w="120" w:type="dxa"/>
            </w:tcMar>
          </w:tcPr>
          <w:p w14:paraId="33F6F301" w14:textId="77777777" w:rsidR="00003A6A" w:rsidRPr="00F9296B" w:rsidRDefault="00003A6A" w:rsidP="000E2E06">
            <w:pPr>
              <w:spacing w:before="240" w:after="240"/>
              <w:jc w:val="both"/>
              <w:rPr>
                <w:sz w:val="16"/>
                <w:szCs w:val="16"/>
              </w:rPr>
            </w:pPr>
            <w:r w:rsidRPr="00F9296B">
              <w:rPr>
                <w:sz w:val="16"/>
                <w:szCs w:val="16"/>
              </w:rPr>
              <w:t>PRESTACIÓN DE SERVICIOS PROFESIONALES PARA LA IMPLEMENTACIÓN DE ESTRATEGIAS DE TURISMO SOSTENIBLE EN LA SECRETARIA DE TURISMO, CULTURA Y COMPETITIVIDAD DEL MUNICIPIO</w:t>
            </w:r>
          </w:p>
        </w:tc>
        <w:tc>
          <w:tcPr>
            <w:tcW w:w="1260" w:type="dxa"/>
            <w:tcMar>
              <w:top w:w="0" w:type="dxa"/>
              <w:left w:w="120" w:type="dxa"/>
              <w:bottom w:w="0" w:type="dxa"/>
              <w:right w:w="120" w:type="dxa"/>
            </w:tcMar>
          </w:tcPr>
          <w:p w14:paraId="23D53AB1" w14:textId="77777777" w:rsidR="00003A6A" w:rsidRPr="00F9296B" w:rsidRDefault="00003A6A" w:rsidP="000E2E06">
            <w:pPr>
              <w:spacing w:before="240" w:after="240"/>
              <w:jc w:val="center"/>
              <w:rPr>
                <w:sz w:val="16"/>
                <w:szCs w:val="16"/>
              </w:rPr>
            </w:pPr>
            <w:r w:rsidRPr="00F9296B">
              <w:rPr>
                <w:sz w:val="16"/>
                <w:szCs w:val="16"/>
              </w:rPr>
              <w:t xml:space="preserve">4 </w:t>
            </w:r>
            <w:r>
              <w:rPr>
                <w:sz w:val="16"/>
                <w:szCs w:val="16"/>
              </w:rPr>
              <w:t>MESES</w:t>
            </w:r>
            <w:r w:rsidRPr="00F9296B">
              <w:rPr>
                <w:sz w:val="16"/>
                <w:szCs w:val="16"/>
              </w:rPr>
              <w:t xml:space="preserve">           </w:t>
            </w:r>
          </w:p>
        </w:tc>
        <w:tc>
          <w:tcPr>
            <w:tcW w:w="1575" w:type="dxa"/>
            <w:tcMar>
              <w:top w:w="0" w:type="dxa"/>
              <w:left w:w="120" w:type="dxa"/>
              <w:bottom w:w="0" w:type="dxa"/>
              <w:right w:w="120" w:type="dxa"/>
            </w:tcMar>
          </w:tcPr>
          <w:p w14:paraId="46395D29" w14:textId="77777777" w:rsidR="00003A6A" w:rsidRPr="00F9296B" w:rsidRDefault="00003A6A" w:rsidP="000E2E06">
            <w:pPr>
              <w:spacing w:before="240" w:after="240"/>
              <w:jc w:val="both"/>
              <w:rPr>
                <w:sz w:val="16"/>
                <w:szCs w:val="16"/>
              </w:rPr>
            </w:pPr>
            <w:r w:rsidRPr="00F9296B">
              <w:rPr>
                <w:sz w:val="16"/>
                <w:szCs w:val="16"/>
              </w:rPr>
              <w:t>$12.000.000=</w:t>
            </w:r>
          </w:p>
        </w:tc>
      </w:tr>
      <w:tr w:rsidR="00003A6A" w14:paraId="122E4284" w14:textId="77777777" w:rsidTr="000E2E06">
        <w:trPr>
          <w:trHeight w:val="551"/>
          <w:jc w:val="center"/>
        </w:trPr>
        <w:tc>
          <w:tcPr>
            <w:tcW w:w="1470" w:type="dxa"/>
            <w:tcMar>
              <w:top w:w="0" w:type="dxa"/>
              <w:left w:w="120" w:type="dxa"/>
              <w:bottom w:w="0" w:type="dxa"/>
              <w:right w:w="120" w:type="dxa"/>
            </w:tcMar>
          </w:tcPr>
          <w:p w14:paraId="220BEDC2" w14:textId="77777777" w:rsidR="00003A6A" w:rsidRPr="00F9296B" w:rsidRDefault="00003A6A" w:rsidP="000E2E06">
            <w:pPr>
              <w:spacing w:before="240" w:after="240"/>
              <w:rPr>
                <w:sz w:val="16"/>
                <w:szCs w:val="16"/>
              </w:rPr>
            </w:pPr>
            <w:r w:rsidRPr="00F9296B">
              <w:rPr>
                <w:sz w:val="16"/>
                <w:szCs w:val="16"/>
              </w:rPr>
              <w:t>508-2024</w:t>
            </w:r>
          </w:p>
        </w:tc>
        <w:tc>
          <w:tcPr>
            <w:tcW w:w="4545" w:type="dxa"/>
            <w:tcMar>
              <w:top w:w="0" w:type="dxa"/>
              <w:left w:w="120" w:type="dxa"/>
              <w:bottom w:w="0" w:type="dxa"/>
              <w:right w:w="120" w:type="dxa"/>
            </w:tcMar>
          </w:tcPr>
          <w:p w14:paraId="3EACDD87" w14:textId="77777777" w:rsidR="00003A6A" w:rsidRPr="00F9296B" w:rsidRDefault="00003A6A" w:rsidP="000E2E06">
            <w:pPr>
              <w:spacing w:before="240" w:after="240"/>
              <w:jc w:val="both"/>
              <w:rPr>
                <w:sz w:val="16"/>
                <w:szCs w:val="16"/>
              </w:rPr>
            </w:pPr>
            <w:r w:rsidRPr="00F9296B">
              <w:rPr>
                <w:sz w:val="16"/>
                <w:szCs w:val="16"/>
              </w:rPr>
              <w:t>PRESTACIÓN DE SERVICIOS PROFESIONALES PARA LA IMPLEMENTACIÓN DE ESTRATEGIAS DE TURISMO SOSTENIBLE EN LA SECRETARIA DE TURISMO,</w:t>
            </w:r>
            <w:r>
              <w:rPr>
                <w:sz w:val="16"/>
                <w:szCs w:val="16"/>
              </w:rPr>
              <w:t xml:space="preserve"> </w:t>
            </w:r>
            <w:r w:rsidRPr="00F9296B">
              <w:rPr>
                <w:sz w:val="16"/>
                <w:szCs w:val="16"/>
              </w:rPr>
              <w:t>CULTURA Y COMPETITIVIDAD DEL MUNICIPIO DE SANTA ROSA DE CABAL.</w:t>
            </w:r>
          </w:p>
        </w:tc>
        <w:tc>
          <w:tcPr>
            <w:tcW w:w="1260" w:type="dxa"/>
            <w:tcMar>
              <w:top w:w="0" w:type="dxa"/>
              <w:left w:w="120" w:type="dxa"/>
              <w:bottom w:w="0" w:type="dxa"/>
              <w:right w:w="120" w:type="dxa"/>
            </w:tcMar>
          </w:tcPr>
          <w:p w14:paraId="08BB6AC6" w14:textId="77777777" w:rsidR="00003A6A" w:rsidRPr="00F9296B" w:rsidRDefault="00003A6A" w:rsidP="000E2E06">
            <w:pPr>
              <w:spacing w:before="240" w:after="240"/>
              <w:jc w:val="center"/>
              <w:rPr>
                <w:sz w:val="16"/>
                <w:szCs w:val="16"/>
              </w:rPr>
            </w:pPr>
            <w:r w:rsidRPr="00F9296B">
              <w:rPr>
                <w:sz w:val="16"/>
                <w:szCs w:val="16"/>
              </w:rPr>
              <w:t>TRES (3) MESES, VEINTIOCHO (28) DÍAS</w:t>
            </w:r>
          </w:p>
        </w:tc>
        <w:tc>
          <w:tcPr>
            <w:tcW w:w="1575" w:type="dxa"/>
            <w:tcMar>
              <w:top w:w="0" w:type="dxa"/>
              <w:left w:w="120" w:type="dxa"/>
              <w:bottom w:w="0" w:type="dxa"/>
              <w:right w:w="120" w:type="dxa"/>
            </w:tcMar>
          </w:tcPr>
          <w:p w14:paraId="18FBE288" w14:textId="77777777" w:rsidR="00003A6A" w:rsidRPr="00F9296B" w:rsidRDefault="00003A6A" w:rsidP="000E2E06">
            <w:pPr>
              <w:spacing w:before="240" w:after="240"/>
              <w:jc w:val="both"/>
              <w:rPr>
                <w:sz w:val="16"/>
                <w:szCs w:val="16"/>
              </w:rPr>
            </w:pPr>
            <w:r w:rsidRPr="00F9296B">
              <w:rPr>
                <w:sz w:val="16"/>
                <w:szCs w:val="16"/>
              </w:rPr>
              <w:t>$11.800.000</w:t>
            </w:r>
          </w:p>
        </w:tc>
      </w:tr>
      <w:tr w:rsidR="00003A6A" w14:paraId="74D58D75" w14:textId="77777777" w:rsidTr="000E2E06">
        <w:trPr>
          <w:trHeight w:val="1173"/>
          <w:jc w:val="center"/>
        </w:trPr>
        <w:tc>
          <w:tcPr>
            <w:tcW w:w="1470" w:type="dxa"/>
            <w:tcMar>
              <w:top w:w="0" w:type="dxa"/>
              <w:left w:w="120" w:type="dxa"/>
              <w:bottom w:w="0" w:type="dxa"/>
              <w:right w:w="120" w:type="dxa"/>
            </w:tcMar>
          </w:tcPr>
          <w:p w14:paraId="13BA83E5" w14:textId="77777777" w:rsidR="00003A6A" w:rsidRPr="00F9296B" w:rsidRDefault="00003A6A" w:rsidP="000E2E06">
            <w:pPr>
              <w:spacing w:before="240" w:after="240"/>
              <w:rPr>
                <w:sz w:val="16"/>
                <w:szCs w:val="16"/>
              </w:rPr>
            </w:pPr>
            <w:r w:rsidRPr="00F9296B">
              <w:rPr>
                <w:sz w:val="16"/>
                <w:szCs w:val="16"/>
              </w:rPr>
              <w:t>320-2025</w:t>
            </w:r>
          </w:p>
        </w:tc>
        <w:tc>
          <w:tcPr>
            <w:tcW w:w="4545" w:type="dxa"/>
            <w:tcMar>
              <w:top w:w="0" w:type="dxa"/>
              <w:left w:w="120" w:type="dxa"/>
              <w:bottom w:w="0" w:type="dxa"/>
              <w:right w:w="120" w:type="dxa"/>
            </w:tcMar>
          </w:tcPr>
          <w:p w14:paraId="756295AC" w14:textId="77777777" w:rsidR="00003A6A" w:rsidRPr="00F9296B" w:rsidRDefault="00003A6A" w:rsidP="000E2E06">
            <w:pPr>
              <w:spacing w:before="240" w:after="240"/>
              <w:jc w:val="both"/>
              <w:rPr>
                <w:sz w:val="16"/>
                <w:szCs w:val="16"/>
              </w:rPr>
            </w:pPr>
            <w:r w:rsidRPr="00F9296B">
              <w:rPr>
                <w:sz w:val="16"/>
                <w:szCs w:val="16"/>
              </w:rPr>
              <w:t>PRESTACIÓN DE SERVICIOS PROFESIONALES PARA LA IMPLEMENTACIÓN DE ESTRATEGIAS DE TURISMO SOSTENIBLE EN LA SECRETARIA DE TURISMO, CULTURA Y COMPETITIVIDAD DEL MUNICIPIO DE SANTA ROSA DE CABAL</w:t>
            </w:r>
          </w:p>
        </w:tc>
        <w:tc>
          <w:tcPr>
            <w:tcW w:w="1260" w:type="dxa"/>
            <w:tcMar>
              <w:top w:w="0" w:type="dxa"/>
              <w:left w:w="120" w:type="dxa"/>
              <w:bottom w:w="0" w:type="dxa"/>
              <w:right w:w="120" w:type="dxa"/>
            </w:tcMar>
          </w:tcPr>
          <w:p w14:paraId="6214CB23" w14:textId="77777777" w:rsidR="00003A6A" w:rsidRPr="00F9296B" w:rsidRDefault="00003A6A" w:rsidP="000E2E06">
            <w:pPr>
              <w:spacing w:before="240" w:after="240"/>
              <w:jc w:val="center"/>
              <w:rPr>
                <w:sz w:val="16"/>
                <w:szCs w:val="16"/>
              </w:rPr>
            </w:pPr>
            <w:r w:rsidRPr="00F9296B">
              <w:rPr>
                <w:sz w:val="16"/>
                <w:szCs w:val="16"/>
              </w:rPr>
              <w:t>SIETE (7)</w:t>
            </w:r>
          </w:p>
        </w:tc>
        <w:tc>
          <w:tcPr>
            <w:tcW w:w="1575" w:type="dxa"/>
            <w:tcMar>
              <w:top w:w="0" w:type="dxa"/>
              <w:left w:w="120" w:type="dxa"/>
              <w:bottom w:w="0" w:type="dxa"/>
              <w:right w:w="120" w:type="dxa"/>
            </w:tcMar>
          </w:tcPr>
          <w:p w14:paraId="52C1EE08" w14:textId="77777777" w:rsidR="00003A6A" w:rsidRPr="00F9296B" w:rsidRDefault="00003A6A" w:rsidP="000E2E06">
            <w:pPr>
              <w:spacing w:before="240" w:after="240"/>
              <w:jc w:val="both"/>
              <w:rPr>
                <w:sz w:val="16"/>
                <w:szCs w:val="16"/>
              </w:rPr>
            </w:pPr>
            <w:r w:rsidRPr="00F9296B">
              <w:rPr>
                <w:sz w:val="16"/>
                <w:szCs w:val="16"/>
              </w:rPr>
              <w:t>$23.100.000</w:t>
            </w:r>
          </w:p>
        </w:tc>
      </w:tr>
      <w:tr w:rsidR="00003A6A" w14:paraId="2447F3BB" w14:textId="77777777" w:rsidTr="000E2E06">
        <w:trPr>
          <w:trHeight w:val="1269"/>
          <w:jc w:val="center"/>
        </w:trPr>
        <w:tc>
          <w:tcPr>
            <w:tcW w:w="1470" w:type="dxa"/>
            <w:tcMar>
              <w:top w:w="0" w:type="dxa"/>
              <w:left w:w="120" w:type="dxa"/>
              <w:bottom w:w="0" w:type="dxa"/>
              <w:right w:w="120" w:type="dxa"/>
            </w:tcMar>
          </w:tcPr>
          <w:p w14:paraId="3FA0B891" w14:textId="77777777" w:rsidR="00003A6A" w:rsidRPr="00F9296B" w:rsidRDefault="00003A6A" w:rsidP="000E2E06">
            <w:pPr>
              <w:spacing w:before="240" w:after="240"/>
              <w:rPr>
                <w:sz w:val="16"/>
                <w:szCs w:val="16"/>
              </w:rPr>
            </w:pPr>
            <w:r w:rsidRPr="00F9296B">
              <w:rPr>
                <w:sz w:val="16"/>
                <w:szCs w:val="16"/>
              </w:rPr>
              <w:t>ADICIÓN AL CONTRATO 320</w:t>
            </w:r>
            <w:r>
              <w:rPr>
                <w:sz w:val="16"/>
                <w:szCs w:val="16"/>
              </w:rPr>
              <w:t>-2025</w:t>
            </w:r>
          </w:p>
        </w:tc>
        <w:tc>
          <w:tcPr>
            <w:tcW w:w="4545" w:type="dxa"/>
            <w:tcMar>
              <w:top w:w="0" w:type="dxa"/>
              <w:left w:w="120" w:type="dxa"/>
              <w:bottom w:w="0" w:type="dxa"/>
              <w:right w:w="120" w:type="dxa"/>
            </w:tcMar>
          </w:tcPr>
          <w:p w14:paraId="13D55E48" w14:textId="77777777" w:rsidR="00003A6A" w:rsidRPr="00F9296B" w:rsidRDefault="00003A6A" w:rsidP="000E2E06">
            <w:pPr>
              <w:spacing w:before="240" w:after="240"/>
              <w:jc w:val="both"/>
              <w:rPr>
                <w:sz w:val="16"/>
                <w:szCs w:val="16"/>
              </w:rPr>
            </w:pPr>
            <w:r w:rsidRPr="00F9296B">
              <w:rPr>
                <w:sz w:val="16"/>
                <w:szCs w:val="16"/>
              </w:rPr>
              <w:t>PRESTACIÓN DE SERVICIOS PROFESIONALES PARA LA IMPLEMENTACIÓN DE ESTRATEGIAS DE TURISMO SOSTENIBLE EN LA SECRETARIA DE TURISMO, CULTURA Y COMPETITIVIDAD DEL MUNICIPIO DE SANTA ROSA DE CABAL</w:t>
            </w:r>
          </w:p>
        </w:tc>
        <w:tc>
          <w:tcPr>
            <w:tcW w:w="1260" w:type="dxa"/>
            <w:tcMar>
              <w:top w:w="0" w:type="dxa"/>
              <w:left w:w="120" w:type="dxa"/>
              <w:bottom w:w="0" w:type="dxa"/>
              <w:right w:w="120" w:type="dxa"/>
            </w:tcMar>
          </w:tcPr>
          <w:p w14:paraId="7B8EAE32" w14:textId="77777777" w:rsidR="00003A6A" w:rsidRPr="00F9296B" w:rsidRDefault="00003A6A" w:rsidP="000E2E06">
            <w:pPr>
              <w:spacing w:before="240" w:after="240"/>
              <w:jc w:val="center"/>
              <w:rPr>
                <w:sz w:val="16"/>
                <w:szCs w:val="16"/>
              </w:rPr>
            </w:pPr>
            <w:r w:rsidRPr="00F9296B">
              <w:rPr>
                <w:sz w:val="16"/>
                <w:szCs w:val="16"/>
              </w:rPr>
              <w:t>DOS (2) MESES Y CINCO (5) DÍAS</w:t>
            </w:r>
          </w:p>
        </w:tc>
        <w:tc>
          <w:tcPr>
            <w:tcW w:w="1575" w:type="dxa"/>
            <w:tcMar>
              <w:top w:w="0" w:type="dxa"/>
              <w:left w:w="120" w:type="dxa"/>
              <w:bottom w:w="0" w:type="dxa"/>
              <w:right w:w="120" w:type="dxa"/>
            </w:tcMar>
          </w:tcPr>
          <w:p w14:paraId="2BBD9D4A" w14:textId="77777777" w:rsidR="00003A6A" w:rsidRPr="00F9296B" w:rsidRDefault="00003A6A" w:rsidP="000E2E06">
            <w:pPr>
              <w:spacing w:before="240" w:after="240"/>
              <w:jc w:val="both"/>
              <w:rPr>
                <w:sz w:val="16"/>
                <w:szCs w:val="16"/>
              </w:rPr>
            </w:pPr>
            <w:r w:rsidRPr="00F9296B">
              <w:rPr>
                <w:sz w:val="16"/>
                <w:szCs w:val="16"/>
              </w:rPr>
              <w:t>$7.150.000</w:t>
            </w:r>
          </w:p>
        </w:tc>
      </w:tr>
      <w:tr w:rsidR="009364A9" w14:paraId="6E39BB97" w14:textId="77777777" w:rsidTr="000E2E06">
        <w:trPr>
          <w:trHeight w:val="1269"/>
          <w:jc w:val="center"/>
        </w:trPr>
        <w:tc>
          <w:tcPr>
            <w:tcW w:w="1470" w:type="dxa"/>
            <w:tcMar>
              <w:top w:w="0" w:type="dxa"/>
              <w:left w:w="120" w:type="dxa"/>
              <w:bottom w:w="0" w:type="dxa"/>
              <w:right w:w="120" w:type="dxa"/>
            </w:tcMar>
          </w:tcPr>
          <w:p w14:paraId="466B5DB5" w14:textId="0D9BA9B1" w:rsidR="009364A9" w:rsidRPr="00F9296B" w:rsidRDefault="009364A9" w:rsidP="000E2E06">
            <w:pPr>
              <w:spacing w:before="240" w:after="240"/>
              <w:rPr>
                <w:sz w:val="16"/>
                <w:szCs w:val="16"/>
              </w:rPr>
            </w:pPr>
            <w:r w:rsidRPr="009364A9">
              <w:rPr>
                <w:sz w:val="16"/>
                <w:szCs w:val="16"/>
              </w:rPr>
              <w:t>564-2026</w:t>
            </w:r>
          </w:p>
        </w:tc>
        <w:tc>
          <w:tcPr>
            <w:tcW w:w="4545" w:type="dxa"/>
            <w:tcMar>
              <w:top w:w="0" w:type="dxa"/>
              <w:left w:w="120" w:type="dxa"/>
              <w:bottom w:w="0" w:type="dxa"/>
              <w:right w:w="120" w:type="dxa"/>
            </w:tcMar>
          </w:tcPr>
          <w:p w14:paraId="1FF6BDCD" w14:textId="158801B1" w:rsidR="009364A9" w:rsidRPr="00F9296B" w:rsidRDefault="009364A9" w:rsidP="009364A9">
            <w:pPr>
              <w:spacing w:before="240" w:after="240"/>
              <w:jc w:val="both"/>
              <w:rPr>
                <w:sz w:val="16"/>
                <w:szCs w:val="16"/>
              </w:rPr>
            </w:pPr>
            <w:r w:rsidRPr="009364A9">
              <w:rPr>
                <w:sz w:val="16"/>
                <w:szCs w:val="16"/>
              </w:rPr>
              <w:t>PRESTACIÓN DE SERVICIOS PROFESIONALES PARA</w:t>
            </w:r>
            <w:r>
              <w:rPr>
                <w:sz w:val="16"/>
                <w:szCs w:val="16"/>
              </w:rPr>
              <w:t xml:space="preserve"> </w:t>
            </w:r>
            <w:r w:rsidRPr="009364A9">
              <w:rPr>
                <w:sz w:val="16"/>
                <w:szCs w:val="16"/>
              </w:rPr>
              <w:t>LA IMPLEMENTACIÓN DE ESTRATEGIAS DE TURISMO</w:t>
            </w:r>
            <w:r>
              <w:rPr>
                <w:sz w:val="16"/>
                <w:szCs w:val="16"/>
              </w:rPr>
              <w:t xml:space="preserve"> </w:t>
            </w:r>
            <w:r w:rsidRPr="009364A9">
              <w:rPr>
                <w:sz w:val="16"/>
                <w:szCs w:val="16"/>
              </w:rPr>
              <w:t>SOSTENIBLE EN LA SECRETARIA DE TURISMO,</w:t>
            </w:r>
            <w:r>
              <w:rPr>
                <w:sz w:val="16"/>
                <w:szCs w:val="16"/>
              </w:rPr>
              <w:t xml:space="preserve"> </w:t>
            </w:r>
            <w:r w:rsidRPr="009364A9">
              <w:rPr>
                <w:sz w:val="16"/>
                <w:szCs w:val="16"/>
              </w:rPr>
              <w:t>CULTURA Y COMPETITIVIDAD DEL MUNICIPIO DE</w:t>
            </w:r>
            <w:r>
              <w:rPr>
                <w:sz w:val="16"/>
                <w:szCs w:val="16"/>
              </w:rPr>
              <w:t xml:space="preserve"> </w:t>
            </w:r>
            <w:r w:rsidRPr="009364A9">
              <w:rPr>
                <w:sz w:val="16"/>
                <w:szCs w:val="16"/>
              </w:rPr>
              <w:t>SANTA ROSA DE CABAL</w:t>
            </w:r>
          </w:p>
        </w:tc>
        <w:tc>
          <w:tcPr>
            <w:tcW w:w="1260" w:type="dxa"/>
            <w:tcMar>
              <w:top w:w="0" w:type="dxa"/>
              <w:left w:w="120" w:type="dxa"/>
              <w:bottom w:w="0" w:type="dxa"/>
              <w:right w:w="120" w:type="dxa"/>
            </w:tcMar>
          </w:tcPr>
          <w:p w14:paraId="57DC1B2B" w14:textId="455E999B" w:rsidR="009364A9" w:rsidRPr="00F9296B" w:rsidRDefault="009364A9" w:rsidP="000E2E06">
            <w:pPr>
              <w:spacing w:before="240" w:after="240"/>
              <w:jc w:val="center"/>
              <w:rPr>
                <w:sz w:val="16"/>
                <w:szCs w:val="16"/>
              </w:rPr>
            </w:pPr>
            <w:r w:rsidRPr="009364A9">
              <w:rPr>
                <w:sz w:val="16"/>
                <w:szCs w:val="16"/>
              </w:rPr>
              <w:t>CUATRO (4) MESES</w:t>
            </w:r>
          </w:p>
        </w:tc>
        <w:tc>
          <w:tcPr>
            <w:tcW w:w="1575" w:type="dxa"/>
            <w:tcMar>
              <w:top w:w="0" w:type="dxa"/>
              <w:left w:w="120" w:type="dxa"/>
              <w:bottom w:w="0" w:type="dxa"/>
              <w:right w:w="120" w:type="dxa"/>
            </w:tcMar>
          </w:tcPr>
          <w:p w14:paraId="320B1537" w14:textId="55B64D51" w:rsidR="009364A9" w:rsidRPr="00F9296B" w:rsidRDefault="009364A9" w:rsidP="000E2E06">
            <w:pPr>
              <w:spacing w:before="240" w:after="240"/>
              <w:jc w:val="both"/>
              <w:rPr>
                <w:sz w:val="16"/>
                <w:szCs w:val="16"/>
              </w:rPr>
            </w:pPr>
            <w:r w:rsidRPr="009364A9">
              <w:rPr>
                <w:sz w:val="16"/>
                <w:szCs w:val="16"/>
              </w:rPr>
              <w:t>$13.200.000</w:t>
            </w:r>
          </w:p>
        </w:tc>
      </w:tr>
    </w:tbl>
    <w:p w14:paraId="775E0A39" w14:textId="77777777" w:rsidR="00003A6A" w:rsidRDefault="00003A6A" w:rsidP="00003A6A">
      <w:pPr>
        <w:widowControl w:val="0"/>
        <w:pBdr>
          <w:top w:val="nil"/>
          <w:left w:val="nil"/>
          <w:bottom w:val="nil"/>
          <w:right w:val="nil"/>
          <w:between w:val="nil"/>
        </w:pBdr>
        <w:spacing w:before="3" w:line="240" w:lineRule="auto"/>
        <w:rPr>
          <w:b/>
          <w:color w:val="000000"/>
          <w:sz w:val="20"/>
          <w:szCs w:val="20"/>
        </w:rPr>
      </w:pPr>
      <w:r>
        <w:rPr>
          <w:noProof/>
        </w:rPr>
        <mc:AlternateContent>
          <mc:Choice Requires="wps">
            <w:drawing>
              <wp:anchor distT="0" distB="0" distL="114300" distR="114300" simplePos="0" relativeHeight="251659264" behindDoc="0" locked="0" layoutInCell="1" hidden="0" allowOverlap="1" wp14:anchorId="4F528D40" wp14:editId="2D01B6D4">
                <wp:simplePos x="0" y="0"/>
                <wp:positionH relativeFrom="column">
                  <wp:posOffset>1</wp:posOffset>
                </wp:positionH>
                <wp:positionV relativeFrom="paragraph">
                  <wp:posOffset>-2590799</wp:posOffset>
                </wp:positionV>
                <wp:extent cx="0" cy="12700"/>
                <wp:effectExtent l="0" t="0" r="0" b="0"/>
                <wp:wrapNone/>
                <wp:docPr id="2052260289" name="Conector recto de flecha 2052260289"/>
                <wp:cNvGraphicFramePr/>
                <a:graphic xmlns:a="http://schemas.openxmlformats.org/drawingml/2006/main">
                  <a:graphicData uri="http://schemas.microsoft.com/office/word/2010/wordprocessingShape">
                    <wps:wsp>
                      <wps:cNvCnPr/>
                      <wps:spPr>
                        <a:xfrm>
                          <a:off x="2536731" y="3780000"/>
                          <a:ext cx="5618538"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54B10A75" id="_x0000_t32" coordsize="21600,21600" o:spt="32" o:oned="t" path="m,l21600,21600e" filled="f">
                <v:path arrowok="t" fillok="f" o:connecttype="none"/>
                <o:lock v:ext="edit" shapetype="t"/>
              </v:shapetype>
              <v:shape id="Conector recto de flecha 2052260289" o:spid="_x0000_s1026" type="#_x0000_t32" style="position:absolute;margin-left:0;margin-top:-204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" strokecolor="black [3200]">
                <v:stroke startarrowwidth="narrow" startarrowlength="short" endarrowwidth="narrow" endarrowlength="short"/>
              </v:shape>
            </w:pict>
          </mc:Fallback>
        </mc:AlternateContent>
      </w:r>
    </w:p>
    <w:p w14:paraId="6DBB1CDF" w14:textId="77777777" w:rsidR="00003A6A" w:rsidRDefault="00003A6A" w:rsidP="00003A6A">
      <w:pPr>
        <w:jc w:val="both"/>
        <w:rPr>
          <w:sz w:val="20"/>
          <w:szCs w:val="20"/>
        </w:rPr>
      </w:pPr>
      <w:r>
        <w:rPr>
          <w:sz w:val="20"/>
          <w:szCs w:val="20"/>
        </w:rPr>
        <w:t>Dicho costo incluye los descuentos que el municipio realiza por concepto de estampillas y retenciones como se relacionan a continuación:</w:t>
      </w:r>
    </w:p>
    <w:p w14:paraId="3E4F9411" w14:textId="77777777" w:rsidR="00003A6A" w:rsidRDefault="00003A6A" w:rsidP="00003A6A">
      <w:pPr>
        <w:jc w:val="both"/>
        <w:rPr>
          <w:sz w:val="20"/>
          <w:szCs w:val="20"/>
        </w:rPr>
      </w:pPr>
    </w:p>
    <w:tbl>
      <w:tblPr>
        <w:tblW w:w="9579"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1"/>
        <w:gridCol w:w="3264"/>
        <w:gridCol w:w="3204"/>
      </w:tblGrid>
      <w:tr w:rsidR="00003A6A" w14:paraId="1C6EDE4F"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vAlign w:val="center"/>
          </w:tcPr>
          <w:p w14:paraId="0DF0302A" w14:textId="77777777" w:rsidR="00003A6A" w:rsidRDefault="00003A6A" w:rsidP="000E2E06">
            <w:pPr>
              <w:ind w:right="120"/>
              <w:jc w:val="both"/>
              <w:rPr>
                <w:b/>
                <w:sz w:val="20"/>
                <w:szCs w:val="20"/>
              </w:rPr>
            </w:pPr>
            <w:r>
              <w:rPr>
                <w:b/>
                <w:sz w:val="20"/>
                <w:szCs w:val="20"/>
              </w:rPr>
              <w:t>Tipo de Contribución o Gasto</w:t>
            </w:r>
          </w:p>
        </w:tc>
        <w:tc>
          <w:tcPr>
            <w:tcW w:w="3264" w:type="dxa"/>
            <w:tcBorders>
              <w:top w:val="single" w:sz="4" w:space="0" w:color="000000"/>
              <w:left w:val="single" w:sz="4" w:space="0" w:color="000000"/>
              <w:bottom w:val="single" w:sz="4" w:space="0" w:color="000000"/>
              <w:right w:val="single" w:sz="4" w:space="0" w:color="000000"/>
            </w:tcBorders>
            <w:vAlign w:val="center"/>
          </w:tcPr>
          <w:p w14:paraId="52746285" w14:textId="77777777" w:rsidR="00003A6A" w:rsidRDefault="00003A6A" w:rsidP="000E2E06">
            <w:pPr>
              <w:ind w:right="120"/>
              <w:jc w:val="both"/>
              <w:rPr>
                <w:b/>
                <w:sz w:val="20"/>
                <w:szCs w:val="20"/>
              </w:rPr>
            </w:pPr>
            <w:r>
              <w:rPr>
                <w:b/>
                <w:sz w:val="20"/>
                <w:szCs w:val="20"/>
              </w:rPr>
              <w:t>Carácter</w:t>
            </w:r>
          </w:p>
        </w:tc>
        <w:tc>
          <w:tcPr>
            <w:tcW w:w="3204" w:type="dxa"/>
            <w:tcBorders>
              <w:top w:val="single" w:sz="4" w:space="0" w:color="000000"/>
              <w:left w:val="single" w:sz="4" w:space="0" w:color="000000"/>
              <w:bottom w:val="single" w:sz="4" w:space="0" w:color="000000"/>
              <w:right w:val="single" w:sz="4" w:space="0" w:color="000000"/>
            </w:tcBorders>
            <w:vAlign w:val="center"/>
          </w:tcPr>
          <w:p w14:paraId="55F4690C" w14:textId="77777777" w:rsidR="00003A6A" w:rsidRDefault="00003A6A" w:rsidP="000E2E06">
            <w:pPr>
              <w:ind w:right="120"/>
              <w:jc w:val="both"/>
              <w:rPr>
                <w:b/>
                <w:sz w:val="20"/>
                <w:szCs w:val="20"/>
              </w:rPr>
            </w:pPr>
            <w:r>
              <w:rPr>
                <w:b/>
                <w:sz w:val="20"/>
                <w:szCs w:val="20"/>
              </w:rPr>
              <w:t>Porcentaje o valor</w:t>
            </w:r>
          </w:p>
        </w:tc>
      </w:tr>
      <w:tr w:rsidR="00003A6A" w14:paraId="4CA03F6E"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tcPr>
          <w:p w14:paraId="64533438" w14:textId="77777777" w:rsidR="00003A6A" w:rsidRDefault="00003A6A" w:rsidP="000E2E06">
            <w:pPr>
              <w:ind w:right="120"/>
              <w:jc w:val="both"/>
              <w:rPr>
                <w:sz w:val="20"/>
                <w:szCs w:val="20"/>
              </w:rPr>
            </w:pPr>
            <w:r>
              <w:rPr>
                <w:sz w:val="20"/>
                <w:szCs w:val="20"/>
              </w:rPr>
              <w:t>Impuesto de Guerra</w:t>
            </w:r>
          </w:p>
        </w:tc>
        <w:tc>
          <w:tcPr>
            <w:tcW w:w="3264" w:type="dxa"/>
            <w:tcBorders>
              <w:top w:val="single" w:sz="4" w:space="0" w:color="000000"/>
              <w:left w:val="single" w:sz="4" w:space="0" w:color="000000"/>
              <w:bottom w:val="single" w:sz="4" w:space="0" w:color="000000"/>
              <w:right w:val="single" w:sz="4" w:space="0" w:color="000000"/>
            </w:tcBorders>
          </w:tcPr>
          <w:p w14:paraId="67073909" w14:textId="77777777" w:rsidR="00003A6A" w:rsidRDefault="00003A6A" w:rsidP="000E2E06">
            <w:pPr>
              <w:ind w:right="120"/>
              <w:jc w:val="both"/>
              <w:rPr>
                <w:sz w:val="20"/>
                <w:szCs w:val="20"/>
              </w:rPr>
            </w:pPr>
            <w:r>
              <w:rPr>
                <w:sz w:val="20"/>
                <w:szCs w:val="20"/>
              </w:rPr>
              <w:t>Municipal</w:t>
            </w:r>
          </w:p>
        </w:tc>
        <w:tc>
          <w:tcPr>
            <w:tcW w:w="3204" w:type="dxa"/>
            <w:tcBorders>
              <w:top w:val="single" w:sz="4" w:space="0" w:color="000000"/>
              <w:left w:val="single" w:sz="4" w:space="0" w:color="000000"/>
              <w:bottom w:val="single" w:sz="4" w:space="0" w:color="000000"/>
              <w:right w:val="single" w:sz="4" w:space="0" w:color="000000"/>
            </w:tcBorders>
            <w:vAlign w:val="center"/>
          </w:tcPr>
          <w:p w14:paraId="1B23EF4E" w14:textId="77777777" w:rsidR="00003A6A" w:rsidRDefault="00003A6A" w:rsidP="000E2E06">
            <w:pPr>
              <w:ind w:right="120"/>
              <w:jc w:val="both"/>
              <w:rPr>
                <w:sz w:val="20"/>
                <w:szCs w:val="20"/>
              </w:rPr>
            </w:pPr>
            <w:r>
              <w:rPr>
                <w:sz w:val="20"/>
                <w:szCs w:val="20"/>
              </w:rPr>
              <w:t>N.A%</w:t>
            </w:r>
          </w:p>
        </w:tc>
      </w:tr>
      <w:tr w:rsidR="00003A6A" w14:paraId="616F7DF1"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tcPr>
          <w:p w14:paraId="3AAE2C5D" w14:textId="77777777" w:rsidR="00003A6A" w:rsidRDefault="00003A6A" w:rsidP="000E2E06">
            <w:pPr>
              <w:ind w:right="120"/>
              <w:jc w:val="both"/>
              <w:rPr>
                <w:sz w:val="20"/>
                <w:szCs w:val="20"/>
              </w:rPr>
            </w:pPr>
            <w:r>
              <w:rPr>
                <w:sz w:val="20"/>
                <w:szCs w:val="20"/>
              </w:rPr>
              <w:t xml:space="preserve">Estampilla </w:t>
            </w:r>
            <w:proofErr w:type="gramStart"/>
            <w:r>
              <w:rPr>
                <w:sz w:val="20"/>
                <w:szCs w:val="20"/>
              </w:rPr>
              <w:t>Pro desarrollo</w:t>
            </w:r>
            <w:proofErr w:type="gramEnd"/>
            <w:r>
              <w:rPr>
                <w:sz w:val="20"/>
                <w:szCs w:val="20"/>
              </w:rPr>
              <w:t xml:space="preserve">  Rda.</w:t>
            </w:r>
          </w:p>
        </w:tc>
        <w:tc>
          <w:tcPr>
            <w:tcW w:w="3264" w:type="dxa"/>
            <w:tcBorders>
              <w:top w:val="single" w:sz="4" w:space="0" w:color="000000"/>
              <w:left w:val="single" w:sz="4" w:space="0" w:color="000000"/>
              <w:bottom w:val="single" w:sz="4" w:space="0" w:color="000000"/>
              <w:right w:val="single" w:sz="4" w:space="0" w:color="000000"/>
            </w:tcBorders>
          </w:tcPr>
          <w:p w14:paraId="46E8B79D" w14:textId="77777777" w:rsidR="00003A6A" w:rsidRDefault="00003A6A" w:rsidP="000E2E06">
            <w:pPr>
              <w:ind w:right="120"/>
              <w:jc w:val="both"/>
              <w:rPr>
                <w:sz w:val="20"/>
                <w:szCs w:val="20"/>
              </w:rPr>
            </w:pPr>
            <w:r>
              <w:rPr>
                <w:sz w:val="20"/>
                <w:szCs w:val="20"/>
              </w:rPr>
              <w:t>Departamental</w:t>
            </w:r>
          </w:p>
        </w:tc>
        <w:tc>
          <w:tcPr>
            <w:tcW w:w="3204" w:type="dxa"/>
            <w:tcBorders>
              <w:top w:val="single" w:sz="4" w:space="0" w:color="000000"/>
              <w:left w:val="single" w:sz="4" w:space="0" w:color="000000"/>
              <w:bottom w:val="single" w:sz="4" w:space="0" w:color="000000"/>
              <w:right w:val="single" w:sz="4" w:space="0" w:color="000000"/>
            </w:tcBorders>
            <w:vAlign w:val="center"/>
          </w:tcPr>
          <w:p w14:paraId="68D8D4FB" w14:textId="77777777" w:rsidR="00003A6A" w:rsidRDefault="00003A6A" w:rsidP="000E2E06">
            <w:pPr>
              <w:ind w:right="120"/>
              <w:jc w:val="both"/>
              <w:rPr>
                <w:sz w:val="20"/>
                <w:szCs w:val="20"/>
              </w:rPr>
            </w:pPr>
            <w:r>
              <w:rPr>
                <w:sz w:val="20"/>
                <w:szCs w:val="20"/>
              </w:rPr>
              <w:t>N.A</w:t>
            </w:r>
          </w:p>
        </w:tc>
      </w:tr>
      <w:tr w:rsidR="00003A6A" w14:paraId="7D17F7FC"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tcPr>
          <w:p w14:paraId="0D3F81D0" w14:textId="77777777" w:rsidR="00003A6A" w:rsidRDefault="00003A6A" w:rsidP="000E2E06">
            <w:pPr>
              <w:ind w:right="120"/>
              <w:jc w:val="both"/>
              <w:rPr>
                <w:sz w:val="20"/>
                <w:szCs w:val="20"/>
              </w:rPr>
            </w:pPr>
            <w:r>
              <w:rPr>
                <w:sz w:val="20"/>
                <w:szCs w:val="20"/>
              </w:rPr>
              <w:t xml:space="preserve">Estampilla </w:t>
            </w:r>
            <w:proofErr w:type="gramStart"/>
            <w:r>
              <w:rPr>
                <w:sz w:val="20"/>
                <w:szCs w:val="20"/>
              </w:rPr>
              <w:t>Pro cultura</w:t>
            </w:r>
            <w:proofErr w:type="gramEnd"/>
          </w:p>
        </w:tc>
        <w:tc>
          <w:tcPr>
            <w:tcW w:w="3264" w:type="dxa"/>
            <w:tcBorders>
              <w:top w:val="single" w:sz="4" w:space="0" w:color="000000"/>
              <w:left w:val="single" w:sz="4" w:space="0" w:color="000000"/>
              <w:bottom w:val="single" w:sz="4" w:space="0" w:color="000000"/>
              <w:right w:val="single" w:sz="4" w:space="0" w:color="000000"/>
            </w:tcBorders>
          </w:tcPr>
          <w:p w14:paraId="5863B452" w14:textId="77777777" w:rsidR="00003A6A" w:rsidRDefault="00003A6A" w:rsidP="000E2E06">
            <w:pPr>
              <w:ind w:right="120"/>
              <w:jc w:val="both"/>
              <w:rPr>
                <w:sz w:val="20"/>
                <w:szCs w:val="20"/>
              </w:rPr>
            </w:pPr>
            <w:r>
              <w:rPr>
                <w:sz w:val="20"/>
                <w:szCs w:val="20"/>
              </w:rPr>
              <w:t>Municipal</w:t>
            </w:r>
          </w:p>
        </w:tc>
        <w:tc>
          <w:tcPr>
            <w:tcW w:w="3204" w:type="dxa"/>
            <w:tcBorders>
              <w:top w:val="single" w:sz="4" w:space="0" w:color="000000"/>
              <w:left w:val="single" w:sz="4" w:space="0" w:color="000000"/>
              <w:bottom w:val="single" w:sz="4" w:space="0" w:color="000000"/>
              <w:right w:val="single" w:sz="4" w:space="0" w:color="000000"/>
            </w:tcBorders>
            <w:vAlign w:val="center"/>
          </w:tcPr>
          <w:p w14:paraId="04098AA1" w14:textId="77777777" w:rsidR="00003A6A" w:rsidRDefault="00003A6A" w:rsidP="000E2E06">
            <w:pPr>
              <w:ind w:right="120"/>
              <w:jc w:val="both"/>
              <w:rPr>
                <w:sz w:val="20"/>
                <w:szCs w:val="20"/>
              </w:rPr>
            </w:pPr>
            <w:r>
              <w:rPr>
                <w:sz w:val="20"/>
                <w:szCs w:val="20"/>
              </w:rPr>
              <w:t>1.0%</w:t>
            </w:r>
          </w:p>
        </w:tc>
      </w:tr>
      <w:tr w:rsidR="00003A6A" w14:paraId="68779F34"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tcPr>
          <w:p w14:paraId="1B9172EA" w14:textId="77777777" w:rsidR="00003A6A" w:rsidRDefault="00003A6A" w:rsidP="000E2E06">
            <w:pPr>
              <w:ind w:right="120"/>
              <w:jc w:val="both"/>
              <w:rPr>
                <w:sz w:val="20"/>
                <w:szCs w:val="20"/>
              </w:rPr>
            </w:pPr>
            <w:r>
              <w:rPr>
                <w:sz w:val="20"/>
                <w:szCs w:val="20"/>
              </w:rPr>
              <w:t xml:space="preserve">Estampilla </w:t>
            </w:r>
            <w:proofErr w:type="gramStart"/>
            <w:r>
              <w:rPr>
                <w:sz w:val="20"/>
                <w:szCs w:val="20"/>
              </w:rPr>
              <w:t>Pro adulto</w:t>
            </w:r>
            <w:proofErr w:type="gramEnd"/>
            <w:r>
              <w:rPr>
                <w:sz w:val="20"/>
                <w:szCs w:val="20"/>
              </w:rPr>
              <w:t xml:space="preserve"> mayor</w:t>
            </w:r>
          </w:p>
        </w:tc>
        <w:tc>
          <w:tcPr>
            <w:tcW w:w="3264" w:type="dxa"/>
            <w:tcBorders>
              <w:top w:val="single" w:sz="4" w:space="0" w:color="000000"/>
              <w:left w:val="single" w:sz="4" w:space="0" w:color="000000"/>
              <w:bottom w:val="single" w:sz="4" w:space="0" w:color="000000"/>
              <w:right w:val="single" w:sz="4" w:space="0" w:color="000000"/>
            </w:tcBorders>
          </w:tcPr>
          <w:p w14:paraId="35F231EE" w14:textId="77777777" w:rsidR="00003A6A" w:rsidRDefault="00003A6A" w:rsidP="000E2E06">
            <w:pPr>
              <w:ind w:right="120"/>
              <w:jc w:val="both"/>
              <w:rPr>
                <w:sz w:val="20"/>
                <w:szCs w:val="20"/>
              </w:rPr>
            </w:pPr>
            <w:r>
              <w:rPr>
                <w:sz w:val="20"/>
                <w:szCs w:val="20"/>
              </w:rPr>
              <w:t>Municipal</w:t>
            </w:r>
          </w:p>
        </w:tc>
        <w:tc>
          <w:tcPr>
            <w:tcW w:w="3204" w:type="dxa"/>
            <w:tcBorders>
              <w:top w:val="single" w:sz="4" w:space="0" w:color="000000"/>
              <w:left w:val="single" w:sz="4" w:space="0" w:color="000000"/>
              <w:bottom w:val="single" w:sz="4" w:space="0" w:color="000000"/>
              <w:right w:val="single" w:sz="4" w:space="0" w:color="000000"/>
            </w:tcBorders>
            <w:vAlign w:val="center"/>
          </w:tcPr>
          <w:p w14:paraId="277256C6" w14:textId="77777777" w:rsidR="00003A6A" w:rsidRDefault="00003A6A" w:rsidP="000E2E06">
            <w:pPr>
              <w:ind w:right="120"/>
              <w:jc w:val="both"/>
              <w:rPr>
                <w:sz w:val="20"/>
                <w:szCs w:val="20"/>
              </w:rPr>
            </w:pPr>
            <w:r>
              <w:rPr>
                <w:sz w:val="20"/>
                <w:szCs w:val="20"/>
              </w:rPr>
              <w:t>4.0%</w:t>
            </w:r>
          </w:p>
        </w:tc>
      </w:tr>
      <w:tr w:rsidR="00003A6A" w14:paraId="4A64D976"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tcPr>
          <w:p w14:paraId="50236D59" w14:textId="77777777" w:rsidR="00003A6A" w:rsidRDefault="00003A6A" w:rsidP="000E2E06">
            <w:pPr>
              <w:ind w:right="120"/>
              <w:jc w:val="both"/>
              <w:rPr>
                <w:sz w:val="20"/>
                <w:szCs w:val="20"/>
              </w:rPr>
            </w:pPr>
            <w:r>
              <w:rPr>
                <w:sz w:val="20"/>
                <w:szCs w:val="20"/>
              </w:rPr>
              <w:t xml:space="preserve">Retención en la Fuente </w:t>
            </w:r>
          </w:p>
        </w:tc>
        <w:tc>
          <w:tcPr>
            <w:tcW w:w="3264" w:type="dxa"/>
            <w:tcBorders>
              <w:top w:val="single" w:sz="4" w:space="0" w:color="000000"/>
              <w:left w:val="single" w:sz="4" w:space="0" w:color="000000"/>
              <w:bottom w:val="single" w:sz="4" w:space="0" w:color="000000"/>
              <w:right w:val="single" w:sz="4" w:space="0" w:color="000000"/>
            </w:tcBorders>
          </w:tcPr>
          <w:p w14:paraId="7A26D8E7" w14:textId="77777777" w:rsidR="00003A6A" w:rsidRDefault="00003A6A" w:rsidP="000E2E06">
            <w:pPr>
              <w:ind w:right="120"/>
              <w:jc w:val="both"/>
              <w:rPr>
                <w:sz w:val="20"/>
                <w:szCs w:val="20"/>
              </w:rPr>
            </w:pPr>
            <w:r>
              <w:rPr>
                <w:sz w:val="20"/>
                <w:szCs w:val="20"/>
              </w:rPr>
              <w:t>Nacional</w:t>
            </w:r>
          </w:p>
        </w:tc>
        <w:tc>
          <w:tcPr>
            <w:tcW w:w="3204" w:type="dxa"/>
            <w:tcBorders>
              <w:top w:val="single" w:sz="4" w:space="0" w:color="000000"/>
              <w:left w:val="single" w:sz="4" w:space="0" w:color="000000"/>
              <w:bottom w:val="single" w:sz="4" w:space="0" w:color="000000"/>
              <w:right w:val="single" w:sz="4" w:space="0" w:color="000000"/>
            </w:tcBorders>
            <w:vAlign w:val="center"/>
          </w:tcPr>
          <w:p w14:paraId="3F5C1380" w14:textId="77777777" w:rsidR="00003A6A" w:rsidRDefault="00003A6A" w:rsidP="000E2E06">
            <w:pPr>
              <w:ind w:right="120"/>
              <w:jc w:val="both"/>
              <w:rPr>
                <w:sz w:val="20"/>
                <w:szCs w:val="20"/>
              </w:rPr>
            </w:pPr>
            <w:r>
              <w:rPr>
                <w:sz w:val="20"/>
                <w:szCs w:val="20"/>
              </w:rPr>
              <w:t>N.A *</w:t>
            </w:r>
          </w:p>
        </w:tc>
      </w:tr>
      <w:tr w:rsidR="00003A6A" w14:paraId="27F20DFB"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tcPr>
          <w:p w14:paraId="19F7540B" w14:textId="77777777" w:rsidR="00003A6A" w:rsidRDefault="00003A6A" w:rsidP="000E2E06">
            <w:pPr>
              <w:tabs>
                <w:tab w:val="center" w:pos="1387"/>
              </w:tabs>
              <w:ind w:right="120"/>
              <w:jc w:val="both"/>
              <w:rPr>
                <w:sz w:val="20"/>
                <w:szCs w:val="20"/>
              </w:rPr>
            </w:pPr>
            <w:r>
              <w:rPr>
                <w:sz w:val="20"/>
                <w:szCs w:val="20"/>
              </w:rPr>
              <w:t>Rete ICA</w:t>
            </w:r>
          </w:p>
        </w:tc>
        <w:tc>
          <w:tcPr>
            <w:tcW w:w="3264" w:type="dxa"/>
            <w:tcBorders>
              <w:top w:val="single" w:sz="4" w:space="0" w:color="000000"/>
              <w:left w:val="single" w:sz="4" w:space="0" w:color="000000"/>
              <w:bottom w:val="single" w:sz="4" w:space="0" w:color="000000"/>
              <w:right w:val="single" w:sz="4" w:space="0" w:color="000000"/>
            </w:tcBorders>
          </w:tcPr>
          <w:p w14:paraId="405FEB1C" w14:textId="77777777" w:rsidR="00003A6A" w:rsidRDefault="00003A6A" w:rsidP="000E2E06">
            <w:pPr>
              <w:ind w:right="120"/>
              <w:jc w:val="both"/>
              <w:rPr>
                <w:sz w:val="20"/>
                <w:szCs w:val="20"/>
              </w:rPr>
            </w:pPr>
          </w:p>
        </w:tc>
        <w:tc>
          <w:tcPr>
            <w:tcW w:w="3204" w:type="dxa"/>
            <w:tcBorders>
              <w:top w:val="single" w:sz="4" w:space="0" w:color="000000"/>
              <w:left w:val="single" w:sz="4" w:space="0" w:color="000000"/>
              <w:bottom w:val="single" w:sz="4" w:space="0" w:color="000000"/>
              <w:right w:val="single" w:sz="4" w:space="0" w:color="000000"/>
            </w:tcBorders>
            <w:vAlign w:val="center"/>
          </w:tcPr>
          <w:p w14:paraId="3ACB6518" w14:textId="77777777" w:rsidR="00003A6A" w:rsidRDefault="00003A6A" w:rsidP="000E2E06">
            <w:pPr>
              <w:ind w:right="120"/>
              <w:jc w:val="both"/>
              <w:rPr>
                <w:sz w:val="20"/>
                <w:szCs w:val="20"/>
              </w:rPr>
            </w:pPr>
            <w:r>
              <w:rPr>
                <w:sz w:val="20"/>
                <w:szCs w:val="20"/>
              </w:rPr>
              <w:t>0.5% * *</w:t>
            </w:r>
          </w:p>
        </w:tc>
      </w:tr>
      <w:tr w:rsidR="00003A6A" w14:paraId="55BF952C" w14:textId="77777777" w:rsidTr="000E2E06">
        <w:trPr>
          <w:trHeight w:val="113"/>
        </w:trPr>
        <w:tc>
          <w:tcPr>
            <w:tcW w:w="3111" w:type="dxa"/>
            <w:tcBorders>
              <w:top w:val="single" w:sz="4" w:space="0" w:color="000000"/>
              <w:left w:val="single" w:sz="4" w:space="0" w:color="000000"/>
              <w:bottom w:val="single" w:sz="4" w:space="0" w:color="000000"/>
              <w:right w:val="single" w:sz="4" w:space="0" w:color="000000"/>
            </w:tcBorders>
          </w:tcPr>
          <w:p w14:paraId="0C0F1BDF" w14:textId="77777777" w:rsidR="00003A6A" w:rsidRDefault="00003A6A" w:rsidP="000E2E06">
            <w:pPr>
              <w:tabs>
                <w:tab w:val="center" w:pos="1387"/>
              </w:tabs>
              <w:ind w:right="120"/>
              <w:jc w:val="both"/>
              <w:rPr>
                <w:sz w:val="20"/>
                <w:szCs w:val="20"/>
              </w:rPr>
            </w:pPr>
            <w:r>
              <w:rPr>
                <w:sz w:val="20"/>
                <w:szCs w:val="20"/>
              </w:rPr>
              <w:lastRenderedPageBreak/>
              <w:t xml:space="preserve">Tasa Pro- Deporte y Recreación </w:t>
            </w:r>
          </w:p>
        </w:tc>
        <w:tc>
          <w:tcPr>
            <w:tcW w:w="3264" w:type="dxa"/>
            <w:tcBorders>
              <w:top w:val="single" w:sz="4" w:space="0" w:color="000000"/>
              <w:left w:val="single" w:sz="4" w:space="0" w:color="000000"/>
              <w:bottom w:val="single" w:sz="4" w:space="0" w:color="000000"/>
              <w:right w:val="single" w:sz="4" w:space="0" w:color="000000"/>
            </w:tcBorders>
          </w:tcPr>
          <w:p w14:paraId="3AACEAA4" w14:textId="77777777" w:rsidR="00003A6A" w:rsidRDefault="00003A6A" w:rsidP="000E2E06">
            <w:pPr>
              <w:ind w:right="120"/>
              <w:jc w:val="both"/>
              <w:rPr>
                <w:sz w:val="20"/>
                <w:szCs w:val="20"/>
              </w:rPr>
            </w:pPr>
          </w:p>
        </w:tc>
        <w:tc>
          <w:tcPr>
            <w:tcW w:w="3204" w:type="dxa"/>
            <w:tcBorders>
              <w:top w:val="single" w:sz="4" w:space="0" w:color="000000"/>
              <w:left w:val="single" w:sz="4" w:space="0" w:color="000000"/>
              <w:bottom w:val="single" w:sz="4" w:space="0" w:color="000000"/>
              <w:right w:val="single" w:sz="4" w:space="0" w:color="000000"/>
            </w:tcBorders>
            <w:vAlign w:val="center"/>
          </w:tcPr>
          <w:p w14:paraId="16B26B00" w14:textId="77777777" w:rsidR="00003A6A" w:rsidRDefault="00003A6A" w:rsidP="000E2E06">
            <w:pPr>
              <w:ind w:right="120"/>
              <w:jc w:val="both"/>
              <w:rPr>
                <w:sz w:val="20"/>
                <w:szCs w:val="20"/>
              </w:rPr>
            </w:pPr>
            <w:r>
              <w:rPr>
                <w:sz w:val="20"/>
                <w:szCs w:val="20"/>
              </w:rPr>
              <w:t>2.5%</w:t>
            </w:r>
          </w:p>
        </w:tc>
      </w:tr>
    </w:tbl>
    <w:p w14:paraId="31CA9F56" w14:textId="77777777" w:rsidR="00003A6A" w:rsidRDefault="00003A6A" w:rsidP="00003A6A">
      <w:pPr>
        <w:jc w:val="both"/>
        <w:rPr>
          <w:sz w:val="20"/>
          <w:szCs w:val="20"/>
        </w:rPr>
      </w:pPr>
    </w:p>
    <w:p w14:paraId="454F84BA" w14:textId="77777777" w:rsidR="00003A6A" w:rsidRDefault="00003A6A" w:rsidP="00003A6A">
      <w:pPr>
        <w:jc w:val="both"/>
        <w:rPr>
          <w:sz w:val="20"/>
          <w:szCs w:val="20"/>
        </w:rPr>
      </w:pPr>
      <w:r>
        <w:rPr>
          <w:b/>
          <w:sz w:val="20"/>
          <w:szCs w:val="20"/>
        </w:rPr>
        <w:t>ARTÍCULO 4 - ACUERDO MUNICIPAL No. 028 DE 2020</w:t>
      </w:r>
      <w:r>
        <w:rPr>
          <w:sz w:val="20"/>
          <w:szCs w:val="20"/>
        </w:rPr>
        <w:t xml:space="preserve">: Hecho generador- El hecho generador de la Tasa Pro-Deporte y Recreación, es la suscripción de contratos y convenios que realice la Administración Central del Municipio, sus Establecimientos Públicos, las Empresas Industriales y Comerciales, y Sociales del Estado del Municipio, las Sociedades de Economía Mixta donde el Municipio posea capital social o accionario superior al 50% y las entidades descentralizadas indirectas con personas naturales y/o Jurídicas. </w:t>
      </w:r>
    </w:p>
    <w:p w14:paraId="16A3AF49" w14:textId="77777777" w:rsidR="00003A6A" w:rsidRDefault="00003A6A" w:rsidP="00003A6A">
      <w:pPr>
        <w:jc w:val="both"/>
        <w:rPr>
          <w:sz w:val="20"/>
          <w:szCs w:val="20"/>
        </w:rPr>
      </w:pPr>
    </w:p>
    <w:p w14:paraId="20884396" w14:textId="77777777" w:rsidR="00003A6A" w:rsidRDefault="00003A6A" w:rsidP="00003A6A">
      <w:pPr>
        <w:jc w:val="both"/>
        <w:rPr>
          <w:sz w:val="20"/>
          <w:szCs w:val="20"/>
        </w:rPr>
      </w:pPr>
      <w:r>
        <w:rPr>
          <w:b/>
          <w:sz w:val="20"/>
          <w:szCs w:val="20"/>
        </w:rPr>
        <w:t>PARAGRAFO 1:</w:t>
      </w:r>
      <w:r>
        <w:rPr>
          <w:sz w:val="20"/>
          <w:szCs w:val="20"/>
        </w:rPr>
        <w:t xml:space="preserve"> Están exentos de la Tasa Pro-Deporte y Recreación, los convenios y contratos de condiciones uniformes de los Servicios públicos domiciliarios, de prestación de servicios suscritos con personas naturales, educativos y los que tienen que ver con el refinanciamiento y servicio de deuda pública.</w:t>
      </w:r>
    </w:p>
    <w:p w14:paraId="26959095" w14:textId="77777777" w:rsidR="00003A6A" w:rsidRDefault="00003A6A" w:rsidP="00003A6A">
      <w:pPr>
        <w:jc w:val="both"/>
        <w:rPr>
          <w:sz w:val="20"/>
          <w:szCs w:val="20"/>
        </w:rPr>
      </w:pPr>
    </w:p>
    <w:p w14:paraId="52D87BB8" w14:textId="77777777" w:rsidR="00003A6A" w:rsidRDefault="00003A6A" w:rsidP="00003A6A">
      <w:pPr>
        <w:jc w:val="both"/>
        <w:rPr>
          <w:sz w:val="20"/>
          <w:szCs w:val="20"/>
        </w:rPr>
      </w:pPr>
      <w:r>
        <w:rPr>
          <w:b/>
          <w:sz w:val="20"/>
          <w:szCs w:val="20"/>
        </w:rPr>
        <w:t xml:space="preserve">PARAGRAFO 2: </w:t>
      </w:r>
      <w:r>
        <w:rPr>
          <w:sz w:val="20"/>
          <w:szCs w:val="20"/>
        </w:rPr>
        <w:t>A las entidades que se les transfieran recursos por parte de la administración Central del Municipio y/o a las Empresas citadas en el presente artículo, a través de convenios interadministrativos, deben aplicar la Tasa Pro-Deporte al recurso transferido cuando contrate con terceros.</w:t>
      </w:r>
    </w:p>
    <w:p w14:paraId="27480B5D" w14:textId="77777777" w:rsidR="00003A6A" w:rsidRDefault="00003A6A" w:rsidP="00003A6A">
      <w:pPr>
        <w:jc w:val="both"/>
        <w:rPr>
          <w:sz w:val="20"/>
          <w:szCs w:val="20"/>
        </w:rPr>
      </w:pPr>
    </w:p>
    <w:p w14:paraId="11E8B11A" w14:textId="77777777" w:rsidR="00003A6A" w:rsidRDefault="00003A6A" w:rsidP="009364A9">
      <w:pPr>
        <w:numPr>
          <w:ilvl w:val="1"/>
          <w:numId w:val="15"/>
        </w:numPr>
        <w:pBdr>
          <w:top w:val="nil"/>
          <w:left w:val="nil"/>
          <w:bottom w:val="nil"/>
          <w:right w:val="nil"/>
          <w:between w:val="nil"/>
        </w:pBdr>
        <w:spacing w:line="240" w:lineRule="auto"/>
        <w:jc w:val="both"/>
        <w:rPr>
          <w:b/>
          <w:sz w:val="20"/>
          <w:szCs w:val="20"/>
        </w:rPr>
      </w:pPr>
      <w:r>
        <w:rPr>
          <w:b/>
          <w:color w:val="000000"/>
          <w:sz w:val="20"/>
          <w:szCs w:val="20"/>
        </w:rPr>
        <w:t xml:space="preserve"> FORMA DE PAGO.</w:t>
      </w:r>
    </w:p>
    <w:p w14:paraId="26DEDC68" w14:textId="46B2B99B" w:rsidR="00003A6A" w:rsidRDefault="00003A6A" w:rsidP="009364A9">
      <w:pPr>
        <w:jc w:val="both"/>
        <w:rPr>
          <w:color w:val="000000"/>
          <w:sz w:val="20"/>
          <w:szCs w:val="20"/>
        </w:rPr>
      </w:pPr>
      <w:r>
        <w:rPr>
          <w:color w:val="000000"/>
          <w:sz w:val="20"/>
          <w:szCs w:val="20"/>
        </w:rPr>
        <w:t xml:space="preserve">El valor del presente contrato es de </w:t>
      </w:r>
      <w:r w:rsidR="009364A9" w:rsidRPr="009364A9">
        <w:rPr>
          <w:b/>
          <w:color w:val="000000"/>
          <w:sz w:val="20"/>
          <w:szCs w:val="20"/>
        </w:rPr>
        <w:t>SEIS MILLONES SEISCIENTOS MIL PESOS M/CTE.</w:t>
      </w:r>
      <w:r w:rsidR="009364A9">
        <w:rPr>
          <w:b/>
          <w:color w:val="000000"/>
          <w:sz w:val="20"/>
          <w:szCs w:val="20"/>
        </w:rPr>
        <w:t xml:space="preserve"> ($ 6.600.000)</w:t>
      </w:r>
      <w:r>
        <w:rPr>
          <w:b/>
          <w:color w:val="000000"/>
          <w:sz w:val="20"/>
          <w:szCs w:val="20"/>
        </w:rPr>
        <w:t xml:space="preserve">, </w:t>
      </w:r>
      <w:r>
        <w:rPr>
          <w:color w:val="000000"/>
          <w:sz w:val="20"/>
          <w:szCs w:val="20"/>
        </w:rPr>
        <w:t xml:space="preserve">pagaderos en actas parciales mensuales vencidas por valor de </w:t>
      </w:r>
      <w:r>
        <w:rPr>
          <w:b/>
          <w:color w:val="000000"/>
          <w:sz w:val="20"/>
          <w:szCs w:val="20"/>
        </w:rPr>
        <w:t>TRES MILLONES TRESCIENTOS MIL PESOS MCTE (3.300.000)</w:t>
      </w:r>
      <w:r>
        <w:rPr>
          <w:color w:val="000000"/>
          <w:sz w:val="20"/>
          <w:szCs w:val="20"/>
        </w:rPr>
        <w:t xml:space="preserve"> y/o proporcional a lo ejecutado.</w:t>
      </w:r>
    </w:p>
    <w:p w14:paraId="4D33924E" w14:textId="77777777" w:rsidR="009364A9" w:rsidRPr="009364A9" w:rsidRDefault="009364A9" w:rsidP="009364A9">
      <w:pPr>
        <w:jc w:val="both"/>
        <w:rPr>
          <w:b/>
          <w:color w:val="000000"/>
          <w:sz w:val="20"/>
          <w:szCs w:val="20"/>
        </w:rPr>
      </w:pPr>
    </w:p>
    <w:p w14:paraId="4EBA50D4" w14:textId="77777777" w:rsidR="00003A6A" w:rsidRDefault="00003A6A" w:rsidP="00003A6A">
      <w:pPr>
        <w:jc w:val="both"/>
        <w:rPr>
          <w:sz w:val="20"/>
          <w:szCs w:val="20"/>
        </w:rPr>
      </w:pPr>
      <w:r>
        <w:rPr>
          <w:sz w:val="20"/>
          <w:szCs w:val="20"/>
        </w:rPr>
        <w:t>Todo pago que autorice la supervisión designada por el Municipio o la interventoría contratada, debe darse previo cumplimiento de las obligaciones derivadas del objeto del contrato, para lo cual el contratista presentará el respectivo informe y la aceptación a entera satisfacción por parte de la supervisión y/o interventoría, así mismo, el Contratista deberá alimentar con la respectiva información aprobada por la Supervisión y/o Interventoría del contrato la plataforma transaccional SECOP II o la que haga sus veces.</w:t>
      </w:r>
    </w:p>
    <w:p w14:paraId="5CBBC70E" w14:textId="77777777" w:rsidR="00003A6A" w:rsidRDefault="00003A6A" w:rsidP="00003A6A">
      <w:pPr>
        <w:jc w:val="both"/>
        <w:rPr>
          <w:sz w:val="20"/>
          <w:szCs w:val="20"/>
        </w:rPr>
      </w:pPr>
    </w:p>
    <w:p w14:paraId="2AD04F76" w14:textId="77777777" w:rsidR="00003A6A" w:rsidRDefault="00003A6A" w:rsidP="009364A9">
      <w:pPr>
        <w:numPr>
          <w:ilvl w:val="0"/>
          <w:numId w:val="15"/>
        </w:numPr>
        <w:spacing w:line="240" w:lineRule="auto"/>
        <w:jc w:val="both"/>
        <w:rPr>
          <w:b/>
          <w:sz w:val="20"/>
          <w:szCs w:val="20"/>
        </w:rPr>
      </w:pPr>
      <w:r>
        <w:rPr>
          <w:b/>
          <w:sz w:val="20"/>
          <w:szCs w:val="20"/>
        </w:rPr>
        <w:t xml:space="preserve">IDENTIFICACIÓN DEL CONTRATO QUE SE SUGIERE CELEBRAR. </w:t>
      </w:r>
    </w:p>
    <w:p w14:paraId="14852083" w14:textId="77777777" w:rsidR="00003A6A" w:rsidRDefault="00003A6A" w:rsidP="00003A6A">
      <w:pPr>
        <w:tabs>
          <w:tab w:val="left" w:pos="6552"/>
        </w:tabs>
        <w:jc w:val="both"/>
        <w:rPr>
          <w:sz w:val="20"/>
          <w:szCs w:val="20"/>
        </w:rPr>
      </w:pPr>
    </w:p>
    <w:tbl>
      <w:tblPr>
        <w:tblW w:w="62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1672"/>
      </w:tblGrid>
      <w:tr w:rsidR="00003A6A" w14:paraId="58661488" w14:textId="77777777" w:rsidTr="000E2E06">
        <w:trPr>
          <w:jc w:val="center"/>
        </w:trPr>
        <w:tc>
          <w:tcPr>
            <w:tcW w:w="4531" w:type="dxa"/>
          </w:tcPr>
          <w:p w14:paraId="523CEF5F" w14:textId="77777777" w:rsidR="00003A6A" w:rsidRDefault="00003A6A" w:rsidP="000E2E06">
            <w:pPr>
              <w:tabs>
                <w:tab w:val="left" w:pos="6552"/>
              </w:tabs>
              <w:ind w:left="170"/>
              <w:jc w:val="center"/>
              <w:rPr>
                <w:b/>
                <w:sz w:val="20"/>
                <w:szCs w:val="20"/>
              </w:rPr>
            </w:pPr>
            <w:r>
              <w:rPr>
                <w:b/>
                <w:sz w:val="20"/>
                <w:szCs w:val="20"/>
              </w:rPr>
              <w:t>TIPO DE CONTRATO</w:t>
            </w:r>
          </w:p>
        </w:tc>
        <w:tc>
          <w:tcPr>
            <w:tcW w:w="1672" w:type="dxa"/>
          </w:tcPr>
          <w:p w14:paraId="06B7E8AE" w14:textId="77777777" w:rsidR="00003A6A" w:rsidRDefault="00003A6A" w:rsidP="000E2E06">
            <w:pPr>
              <w:tabs>
                <w:tab w:val="left" w:pos="6552"/>
              </w:tabs>
              <w:jc w:val="center"/>
              <w:rPr>
                <w:b/>
                <w:sz w:val="20"/>
                <w:szCs w:val="20"/>
              </w:rPr>
            </w:pPr>
            <w:r>
              <w:rPr>
                <w:b/>
                <w:sz w:val="20"/>
                <w:szCs w:val="20"/>
              </w:rPr>
              <w:t>SELECCIONAR</w:t>
            </w:r>
          </w:p>
        </w:tc>
      </w:tr>
      <w:tr w:rsidR="00003A6A" w14:paraId="0E90BB2C" w14:textId="77777777" w:rsidTr="000E2E06">
        <w:trPr>
          <w:trHeight w:val="485"/>
          <w:jc w:val="center"/>
        </w:trPr>
        <w:tc>
          <w:tcPr>
            <w:tcW w:w="4531" w:type="dxa"/>
          </w:tcPr>
          <w:p w14:paraId="5F2E7D85" w14:textId="77777777" w:rsidR="00003A6A" w:rsidRDefault="00003A6A" w:rsidP="000E2E06">
            <w:pPr>
              <w:tabs>
                <w:tab w:val="left" w:pos="6552"/>
              </w:tabs>
              <w:ind w:left="170"/>
              <w:jc w:val="both"/>
              <w:rPr>
                <w:sz w:val="20"/>
                <w:szCs w:val="20"/>
              </w:rPr>
            </w:pPr>
            <w:r>
              <w:rPr>
                <w:sz w:val="20"/>
                <w:szCs w:val="20"/>
              </w:rPr>
              <w:t>Contrato de Prestación de Servicios Profesionales</w:t>
            </w:r>
          </w:p>
          <w:p w14:paraId="15924889" w14:textId="77777777" w:rsidR="00003A6A" w:rsidRDefault="00003A6A" w:rsidP="000E2E06">
            <w:pPr>
              <w:tabs>
                <w:tab w:val="left" w:pos="6552"/>
              </w:tabs>
              <w:ind w:left="170"/>
              <w:jc w:val="both"/>
              <w:rPr>
                <w:sz w:val="20"/>
                <w:szCs w:val="20"/>
              </w:rPr>
            </w:pPr>
          </w:p>
        </w:tc>
        <w:tc>
          <w:tcPr>
            <w:tcW w:w="1672" w:type="dxa"/>
          </w:tcPr>
          <w:p w14:paraId="27F574DB" w14:textId="77777777" w:rsidR="00003A6A" w:rsidRDefault="00003A6A" w:rsidP="000E2E06">
            <w:pPr>
              <w:tabs>
                <w:tab w:val="left" w:pos="6552"/>
              </w:tabs>
              <w:jc w:val="center"/>
              <w:rPr>
                <w:sz w:val="20"/>
                <w:szCs w:val="20"/>
              </w:rPr>
            </w:pPr>
            <w:r>
              <w:rPr>
                <w:sz w:val="20"/>
                <w:szCs w:val="20"/>
              </w:rPr>
              <w:t>X</w:t>
            </w:r>
          </w:p>
        </w:tc>
      </w:tr>
      <w:tr w:rsidR="00003A6A" w14:paraId="7A1C8557" w14:textId="77777777" w:rsidTr="000E2E06">
        <w:trPr>
          <w:trHeight w:val="576"/>
          <w:jc w:val="center"/>
        </w:trPr>
        <w:tc>
          <w:tcPr>
            <w:tcW w:w="4531" w:type="dxa"/>
          </w:tcPr>
          <w:p w14:paraId="616930A5" w14:textId="77777777" w:rsidR="00003A6A" w:rsidRDefault="00003A6A" w:rsidP="000E2E06">
            <w:pPr>
              <w:tabs>
                <w:tab w:val="left" w:pos="6552"/>
              </w:tabs>
              <w:ind w:left="170"/>
              <w:jc w:val="both"/>
              <w:rPr>
                <w:sz w:val="20"/>
                <w:szCs w:val="20"/>
              </w:rPr>
            </w:pPr>
            <w:r>
              <w:rPr>
                <w:sz w:val="20"/>
                <w:szCs w:val="20"/>
              </w:rPr>
              <w:t>Contrato de Prestación de Servicios de apoyo a la Gestión</w:t>
            </w:r>
          </w:p>
          <w:p w14:paraId="1B7C037C" w14:textId="77777777" w:rsidR="00003A6A" w:rsidRDefault="00003A6A" w:rsidP="000E2E06">
            <w:pPr>
              <w:tabs>
                <w:tab w:val="left" w:pos="6552"/>
              </w:tabs>
              <w:ind w:left="170"/>
              <w:jc w:val="both"/>
              <w:rPr>
                <w:sz w:val="20"/>
                <w:szCs w:val="20"/>
              </w:rPr>
            </w:pPr>
          </w:p>
        </w:tc>
        <w:tc>
          <w:tcPr>
            <w:tcW w:w="1672" w:type="dxa"/>
          </w:tcPr>
          <w:p w14:paraId="7F9E61D8" w14:textId="77777777" w:rsidR="00003A6A" w:rsidRDefault="00003A6A" w:rsidP="000E2E06">
            <w:pPr>
              <w:tabs>
                <w:tab w:val="left" w:pos="6552"/>
              </w:tabs>
              <w:jc w:val="center"/>
              <w:rPr>
                <w:sz w:val="20"/>
                <w:szCs w:val="20"/>
              </w:rPr>
            </w:pPr>
          </w:p>
        </w:tc>
      </w:tr>
      <w:tr w:rsidR="00003A6A" w14:paraId="7A29A040" w14:textId="77777777" w:rsidTr="000E2E06">
        <w:trPr>
          <w:jc w:val="center"/>
        </w:trPr>
        <w:tc>
          <w:tcPr>
            <w:tcW w:w="4531" w:type="dxa"/>
          </w:tcPr>
          <w:p w14:paraId="33344DC5" w14:textId="77777777" w:rsidR="00003A6A" w:rsidRDefault="00003A6A" w:rsidP="000E2E06">
            <w:pPr>
              <w:tabs>
                <w:tab w:val="left" w:pos="6552"/>
              </w:tabs>
              <w:ind w:left="170"/>
              <w:jc w:val="both"/>
              <w:rPr>
                <w:sz w:val="20"/>
                <w:szCs w:val="20"/>
              </w:rPr>
            </w:pPr>
            <w:r>
              <w:rPr>
                <w:sz w:val="20"/>
                <w:szCs w:val="20"/>
              </w:rPr>
              <w:t>Contrato de Suministro</w:t>
            </w:r>
          </w:p>
          <w:p w14:paraId="78985F72" w14:textId="77777777" w:rsidR="00003A6A" w:rsidRDefault="00003A6A" w:rsidP="000E2E06">
            <w:pPr>
              <w:tabs>
                <w:tab w:val="left" w:pos="6552"/>
              </w:tabs>
              <w:ind w:left="170"/>
              <w:jc w:val="both"/>
              <w:rPr>
                <w:sz w:val="20"/>
                <w:szCs w:val="20"/>
              </w:rPr>
            </w:pPr>
          </w:p>
        </w:tc>
        <w:tc>
          <w:tcPr>
            <w:tcW w:w="1672" w:type="dxa"/>
          </w:tcPr>
          <w:p w14:paraId="0892934D" w14:textId="77777777" w:rsidR="00003A6A" w:rsidRDefault="00003A6A" w:rsidP="000E2E06">
            <w:pPr>
              <w:tabs>
                <w:tab w:val="left" w:pos="6552"/>
              </w:tabs>
              <w:jc w:val="both"/>
              <w:rPr>
                <w:sz w:val="20"/>
                <w:szCs w:val="20"/>
              </w:rPr>
            </w:pPr>
          </w:p>
        </w:tc>
      </w:tr>
      <w:tr w:rsidR="00003A6A" w14:paraId="16BB8CB4" w14:textId="77777777" w:rsidTr="000E2E06">
        <w:trPr>
          <w:jc w:val="center"/>
        </w:trPr>
        <w:tc>
          <w:tcPr>
            <w:tcW w:w="4531" w:type="dxa"/>
          </w:tcPr>
          <w:p w14:paraId="29F5A8B1" w14:textId="77777777" w:rsidR="00003A6A" w:rsidRDefault="00003A6A" w:rsidP="000E2E06">
            <w:pPr>
              <w:tabs>
                <w:tab w:val="left" w:pos="6552"/>
              </w:tabs>
              <w:ind w:left="170"/>
              <w:jc w:val="both"/>
              <w:rPr>
                <w:sz w:val="20"/>
                <w:szCs w:val="20"/>
              </w:rPr>
            </w:pPr>
            <w:r>
              <w:rPr>
                <w:sz w:val="20"/>
                <w:szCs w:val="20"/>
              </w:rPr>
              <w:t xml:space="preserve">Contrato de Compraventa </w:t>
            </w:r>
          </w:p>
          <w:p w14:paraId="50556870" w14:textId="77777777" w:rsidR="00003A6A" w:rsidRDefault="00003A6A" w:rsidP="000E2E06">
            <w:pPr>
              <w:tabs>
                <w:tab w:val="left" w:pos="6552"/>
              </w:tabs>
              <w:ind w:left="170"/>
              <w:jc w:val="center"/>
              <w:rPr>
                <w:sz w:val="20"/>
                <w:szCs w:val="20"/>
              </w:rPr>
            </w:pPr>
          </w:p>
        </w:tc>
        <w:tc>
          <w:tcPr>
            <w:tcW w:w="1672" w:type="dxa"/>
          </w:tcPr>
          <w:p w14:paraId="77947E3B" w14:textId="77777777" w:rsidR="00003A6A" w:rsidRDefault="00003A6A" w:rsidP="000E2E06">
            <w:pPr>
              <w:tabs>
                <w:tab w:val="left" w:pos="6552"/>
              </w:tabs>
              <w:ind w:left="2415"/>
              <w:jc w:val="both"/>
              <w:rPr>
                <w:sz w:val="20"/>
                <w:szCs w:val="20"/>
              </w:rPr>
            </w:pPr>
          </w:p>
        </w:tc>
      </w:tr>
      <w:tr w:rsidR="00003A6A" w14:paraId="231AC495" w14:textId="77777777" w:rsidTr="000E2E06">
        <w:trPr>
          <w:jc w:val="center"/>
        </w:trPr>
        <w:tc>
          <w:tcPr>
            <w:tcW w:w="4531" w:type="dxa"/>
          </w:tcPr>
          <w:p w14:paraId="3411A531" w14:textId="77777777" w:rsidR="00003A6A" w:rsidRDefault="00003A6A" w:rsidP="000E2E06">
            <w:pPr>
              <w:tabs>
                <w:tab w:val="left" w:pos="6552"/>
              </w:tabs>
              <w:ind w:left="170"/>
              <w:jc w:val="both"/>
              <w:rPr>
                <w:sz w:val="20"/>
                <w:szCs w:val="20"/>
              </w:rPr>
            </w:pPr>
            <w:r>
              <w:rPr>
                <w:sz w:val="20"/>
                <w:szCs w:val="20"/>
              </w:rPr>
              <w:lastRenderedPageBreak/>
              <w:t>Contrato de Comodato</w:t>
            </w:r>
          </w:p>
          <w:p w14:paraId="23FB0D70" w14:textId="77777777" w:rsidR="00003A6A" w:rsidRDefault="00003A6A" w:rsidP="000E2E06">
            <w:pPr>
              <w:tabs>
                <w:tab w:val="left" w:pos="6552"/>
              </w:tabs>
              <w:ind w:left="170"/>
              <w:jc w:val="both"/>
              <w:rPr>
                <w:sz w:val="20"/>
                <w:szCs w:val="20"/>
              </w:rPr>
            </w:pPr>
          </w:p>
        </w:tc>
        <w:tc>
          <w:tcPr>
            <w:tcW w:w="1672" w:type="dxa"/>
          </w:tcPr>
          <w:p w14:paraId="713F43D9" w14:textId="77777777" w:rsidR="00003A6A" w:rsidRDefault="00003A6A" w:rsidP="000E2E06">
            <w:pPr>
              <w:tabs>
                <w:tab w:val="left" w:pos="6552"/>
              </w:tabs>
              <w:jc w:val="both"/>
              <w:rPr>
                <w:sz w:val="20"/>
                <w:szCs w:val="20"/>
              </w:rPr>
            </w:pPr>
          </w:p>
        </w:tc>
      </w:tr>
      <w:tr w:rsidR="00003A6A" w14:paraId="1D445418" w14:textId="77777777" w:rsidTr="000E2E06">
        <w:trPr>
          <w:jc w:val="center"/>
        </w:trPr>
        <w:tc>
          <w:tcPr>
            <w:tcW w:w="4531" w:type="dxa"/>
          </w:tcPr>
          <w:p w14:paraId="5CE197BA" w14:textId="77777777" w:rsidR="00003A6A" w:rsidRDefault="00003A6A" w:rsidP="000E2E06">
            <w:pPr>
              <w:tabs>
                <w:tab w:val="left" w:pos="6552"/>
              </w:tabs>
              <w:ind w:left="170"/>
              <w:jc w:val="both"/>
              <w:rPr>
                <w:sz w:val="20"/>
                <w:szCs w:val="20"/>
              </w:rPr>
            </w:pPr>
            <w:r>
              <w:rPr>
                <w:sz w:val="20"/>
                <w:szCs w:val="20"/>
              </w:rPr>
              <w:t>Contrato de obra</w:t>
            </w:r>
          </w:p>
          <w:p w14:paraId="54F45F92" w14:textId="77777777" w:rsidR="00E85DEB" w:rsidRDefault="00E85DEB" w:rsidP="000E2E06">
            <w:pPr>
              <w:tabs>
                <w:tab w:val="left" w:pos="6552"/>
              </w:tabs>
              <w:ind w:left="170"/>
              <w:jc w:val="both"/>
              <w:rPr>
                <w:sz w:val="20"/>
                <w:szCs w:val="20"/>
              </w:rPr>
            </w:pPr>
          </w:p>
        </w:tc>
        <w:tc>
          <w:tcPr>
            <w:tcW w:w="1672" w:type="dxa"/>
          </w:tcPr>
          <w:p w14:paraId="3E033CE8" w14:textId="77777777" w:rsidR="00003A6A" w:rsidRDefault="00003A6A" w:rsidP="000E2E06">
            <w:pPr>
              <w:tabs>
                <w:tab w:val="left" w:pos="6552"/>
              </w:tabs>
              <w:jc w:val="both"/>
              <w:rPr>
                <w:sz w:val="20"/>
                <w:szCs w:val="20"/>
              </w:rPr>
            </w:pPr>
          </w:p>
        </w:tc>
      </w:tr>
      <w:tr w:rsidR="00003A6A" w14:paraId="7D546A97" w14:textId="77777777" w:rsidTr="000E2E06">
        <w:trPr>
          <w:jc w:val="center"/>
        </w:trPr>
        <w:tc>
          <w:tcPr>
            <w:tcW w:w="4531" w:type="dxa"/>
          </w:tcPr>
          <w:p w14:paraId="2884FFF9" w14:textId="77777777" w:rsidR="00003A6A" w:rsidRDefault="00003A6A" w:rsidP="000E2E06">
            <w:pPr>
              <w:tabs>
                <w:tab w:val="left" w:pos="6552"/>
              </w:tabs>
              <w:ind w:left="170"/>
              <w:jc w:val="both"/>
              <w:rPr>
                <w:sz w:val="20"/>
                <w:szCs w:val="20"/>
              </w:rPr>
            </w:pPr>
            <w:r>
              <w:rPr>
                <w:sz w:val="20"/>
                <w:szCs w:val="20"/>
              </w:rPr>
              <w:t xml:space="preserve">Contrato de consultoría    </w:t>
            </w:r>
          </w:p>
          <w:p w14:paraId="615ADEF4" w14:textId="77777777" w:rsidR="00E85DEB" w:rsidRDefault="00E85DEB" w:rsidP="000E2E06">
            <w:pPr>
              <w:tabs>
                <w:tab w:val="left" w:pos="6552"/>
              </w:tabs>
              <w:ind w:left="170"/>
              <w:jc w:val="both"/>
              <w:rPr>
                <w:sz w:val="20"/>
                <w:szCs w:val="20"/>
              </w:rPr>
            </w:pPr>
          </w:p>
        </w:tc>
        <w:tc>
          <w:tcPr>
            <w:tcW w:w="1672" w:type="dxa"/>
          </w:tcPr>
          <w:p w14:paraId="7628265B" w14:textId="77777777" w:rsidR="00003A6A" w:rsidRDefault="00003A6A" w:rsidP="000E2E06">
            <w:pPr>
              <w:tabs>
                <w:tab w:val="left" w:pos="6552"/>
              </w:tabs>
              <w:jc w:val="both"/>
              <w:rPr>
                <w:sz w:val="20"/>
                <w:szCs w:val="20"/>
              </w:rPr>
            </w:pPr>
          </w:p>
        </w:tc>
      </w:tr>
      <w:tr w:rsidR="00003A6A" w14:paraId="76909B83" w14:textId="77777777" w:rsidTr="000E2E06">
        <w:trPr>
          <w:jc w:val="center"/>
        </w:trPr>
        <w:tc>
          <w:tcPr>
            <w:tcW w:w="4531" w:type="dxa"/>
          </w:tcPr>
          <w:p w14:paraId="2B6E65A2" w14:textId="77777777" w:rsidR="00003A6A" w:rsidRDefault="00003A6A" w:rsidP="000E2E06">
            <w:pPr>
              <w:tabs>
                <w:tab w:val="left" w:pos="6552"/>
              </w:tabs>
              <w:ind w:left="170"/>
              <w:jc w:val="both"/>
              <w:rPr>
                <w:sz w:val="20"/>
                <w:szCs w:val="20"/>
              </w:rPr>
            </w:pPr>
            <w:r>
              <w:rPr>
                <w:sz w:val="20"/>
                <w:szCs w:val="20"/>
              </w:rPr>
              <w:t>Otro-Cuál</w:t>
            </w:r>
          </w:p>
          <w:p w14:paraId="2A8A14AC" w14:textId="77777777" w:rsidR="00E85DEB" w:rsidRDefault="00E85DEB" w:rsidP="000E2E06">
            <w:pPr>
              <w:tabs>
                <w:tab w:val="left" w:pos="6552"/>
              </w:tabs>
              <w:ind w:left="170"/>
              <w:jc w:val="both"/>
              <w:rPr>
                <w:sz w:val="20"/>
                <w:szCs w:val="20"/>
              </w:rPr>
            </w:pPr>
          </w:p>
        </w:tc>
        <w:tc>
          <w:tcPr>
            <w:tcW w:w="1672" w:type="dxa"/>
          </w:tcPr>
          <w:p w14:paraId="0E47E108" w14:textId="77777777" w:rsidR="00003A6A" w:rsidRDefault="00003A6A" w:rsidP="000E2E06">
            <w:pPr>
              <w:tabs>
                <w:tab w:val="left" w:pos="6552"/>
              </w:tabs>
              <w:jc w:val="both"/>
              <w:rPr>
                <w:sz w:val="20"/>
                <w:szCs w:val="20"/>
              </w:rPr>
            </w:pPr>
          </w:p>
        </w:tc>
      </w:tr>
    </w:tbl>
    <w:p w14:paraId="24AAE5DB" w14:textId="77777777" w:rsidR="00003A6A" w:rsidRDefault="00003A6A" w:rsidP="00003A6A">
      <w:pPr>
        <w:tabs>
          <w:tab w:val="left" w:pos="6552"/>
        </w:tabs>
        <w:jc w:val="both"/>
        <w:rPr>
          <w:sz w:val="20"/>
          <w:szCs w:val="20"/>
        </w:rPr>
      </w:pPr>
    </w:p>
    <w:p w14:paraId="4B40C060" w14:textId="77777777" w:rsidR="00003A6A" w:rsidRDefault="00003A6A" w:rsidP="009364A9">
      <w:pPr>
        <w:numPr>
          <w:ilvl w:val="0"/>
          <w:numId w:val="15"/>
        </w:numPr>
        <w:tabs>
          <w:tab w:val="left" w:pos="709"/>
        </w:tabs>
        <w:spacing w:line="240" w:lineRule="auto"/>
        <w:jc w:val="both"/>
        <w:rPr>
          <w:sz w:val="20"/>
          <w:szCs w:val="20"/>
        </w:rPr>
      </w:pPr>
      <w:r>
        <w:rPr>
          <w:b/>
          <w:sz w:val="20"/>
          <w:szCs w:val="20"/>
        </w:rPr>
        <w:t>MODALIDAD DE SELECCIÓN.</w:t>
      </w:r>
    </w:p>
    <w:p w14:paraId="0E20F719" w14:textId="77777777" w:rsidR="00003A6A" w:rsidRDefault="00003A6A" w:rsidP="00003A6A">
      <w:pPr>
        <w:tabs>
          <w:tab w:val="left" w:pos="6552"/>
        </w:tabs>
        <w:jc w:val="both"/>
        <w:rPr>
          <w:b/>
          <w:sz w:val="20"/>
          <w:szCs w:val="20"/>
        </w:rPr>
      </w:pPr>
    </w:p>
    <w:tbl>
      <w:tblPr>
        <w:tblW w:w="8119"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1745"/>
      </w:tblGrid>
      <w:tr w:rsidR="00003A6A" w14:paraId="1831286E" w14:textId="77777777" w:rsidTr="000E2E06">
        <w:tc>
          <w:tcPr>
            <w:tcW w:w="6374" w:type="dxa"/>
          </w:tcPr>
          <w:p w14:paraId="21B433DB" w14:textId="77777777" w:rsidR="00003A6A" w:rsidRDefault="00003A6A" w:rsidP="000E2E06">
            <w:pPr>
              <w:tabs>
                <w:tab w:val="left" w:pos="6552"/>
              </w:tabs>
              <w:jc w:val="both"/>
              <w:rPr>
                <w:b/>
                <w:sz w:val="20"/>
                <w:szCs w:val="20"/>
              </w:rPr>
            </w:pPr>
            <w:r>
              <w:rPr>
                <w:b/>
                <w:sz w:val="20"/>
                <w:szCs w:val="20"/>
              </w:rPr>
              <w:t xml:space="preserve">MODALIDAD DE SELECCIÓN </w:t>
            </w:r>
          </w:p>
          <w:p w14:paraId="19360DC3" w14:textId="77777777" w:rsidR="00003A6A" w:rsidRDefault="00003A6A" w:rsidP="000E2E06">
            <w:pPr>
              <w:tabs>
                <w:tab w:val="left" w:pos="6552"/>
              </w:tabs>
              <w:jc w:val="both"/>
              <w:rPr>
                <w:b/>
                <w:sz w:val="20"/>
                <w:szCs w:val="20"/>
              </w:rPr>
            </w:pPr>
          </w:p>
        </w:tc>
        <w:tc>
          <w:tcPr>
            <w:tcW w:w="1745" w:type="dxa"/>
          </w:tcPr>
          <w:p w14:paraId="49BAA3F7" w14:textId="77777777" w:rsidR="00003A6A" w:rsidRDefault="00003A6A" w:rsidP="000E2E06">
            <w:pPr>
              <w:tabs>
                <w:tab w:val="left" w:pos="6552"/>
              </w:tabs>
              <w:jc w:val="both"/>
              <w:rPr>
                <w:b/>
                <w:sz w:val="20"/>
                <w:szCs w:val="20"/>
              </w:rPr>
            </w:pPr>
            <w:r>
              <w:rPr>
                <w:b/>
                <w:sz w:val="20"/>
                <w:szCs w:val="20"/>
              </w:rPr>
              <w:t xml:space="preserve">SELECCIONAR </w:t>
            </w:r>
          </w:p>
        </w:tc>
      </w:tr>
      <w:tr w:rsidR="00003A6A" w14:paraId="5D89B82F" w14:textId="77777777" w:rsidTr="000E2E06">
        <w:tc>
          <w:tcPr>
            <w:tcW w:w="6374" w:type="dxa"/>
          </w:tcPr>
          <w:p w14:paraId="30E8B471" w14:textId="77777777" w:rsidR="00003A6A" w:rsidRDefault="00003A6A" w:rsidP="000E2E06">
            <w:pPr>
              <w:tabs>
                <w:tab w:val="left" w:pos="6552"/>
              </w:tabs>
              <w:jc w:val="both"/>
              <w:rPr>
                <w:sz w:val="20"/>
                <w:szCs w:val="20"/>
              </w:rPr>
            </w:pPr>
            <w:r>
              <w:rPr>
                <w:sz w:val="20"/>
                <w:szCs w:val="20"/>
              </w:rPr>
              <w:t>Contratación directa</w:t>
            </w:r>
          </w:p>
        </w:tc>
        <w:tc>
          <w:tcPr>
            <w:tcW w:w="1745" w:type="dxa"/>
          </w:tcPr>
          <w:p w14:paraId="6A5F1A88" w14:textId="77777777" w:rsidR="00003A6A" w:rsidRDefault="00003A6A" w:rsidP="000E2E06">
            <w:pPr>
              <w:tabs>
                <w:tab w:val="left" w:pos="6552"/>
              </w:tabs>
              <w:jc w:val="center"/>
              <w:rPr>
                <w:sz w:val="20"/>
                <w:szCs w:val="20"/>
              </w:rPr>
            </w:pPr>
            <w:r>
              <w:rPr>
                <w:sz w:val="20"/>
                <w:szCs w:val="20"/>
              </w:rPr>
              <w:t>X</w:t>
            </w:r>
          </w:p>
        </w:tc>
      </w:tr>
      <w:tr w:rsidR="00003A6A" w14:paraId="59A9936F" w14:textId="77777777" w:rsidTr="000E2E06">
        <w:tc>
          <w:tcPr>
            <w:tcW w:w="6374" w:type="dxa"/>
          </w:tcPr>
          <w:p w14:paraId="076BC8AE" w14:textId="77777777" w:rsidR="00003A6A" w:rsidRDefault="00003A6A" w:rsidP="000E2E06">
            <w:pPr>
              <w:tabs>
                <w:tab w:val="left" w:pos="6552"/>
              </w:tabs>
              <w:jc w:val="both"/>
              <w:rPr>
                <w:sz w:val="20"/>
                <w:szCs w:val="20"/>
              </w:rPr>
            </w:pPr>
            <w:r>
              <w:rPr>
                <w:sz w:val="20"/>
                <w:szCs w:val="20"/>
              </w:rPr>
              <w:t xml:space="preserve">Contrato interadministrativo </w:t>
            </w:r>
          </w:p>
        </w:tc>
        <w:tc>
          <w:tcPr>
            <w:tcW w:w="1745" w:type="dxa"/>
          </w:tcPr>
          <w:p w14:paraId="4CFE7A60" w14:textId="77777777" w:rsidR="00003A6A" w:rsidRDefault="00003A6A" w:rsidP="000E2E06">
            <w:pPr>
              <w:tabs>
                <w:tab w:val="left" w:pos="6552"/>
              </w:tabs>
              <w:jc w:val="both"/>
              <w:rPr>
                <w:sz w:val="20"/>
                <w:szCs w:val="20"/>
              </w:rPr>
            </w:pPr>
          </w:p>
        </w:tc>
      </w:tr>
      <w:tr w:rsidR="00003A6A" w14:paraId="1298B9F4" w14:textId="77777777" w:rsidTr="000E2E06">
        <w:tc>
          <w:tcPr>
            <w:tcW w:w="6374" w:type="dxa"/>
          </w:tcPr>
          <w:p w14:paraId="5989EC01" w14:textId="77777777" w:rsidR="00003A6A" w:rsidRDefault="00003A6A" w:rsidP="000E2E06">
            <w:pPr>
              <w:tabs>
                <w:tab w:val="left" w:pos="6552"/>
              </w:tabs>
              <w:jc w:val="both"/>
              <w:rPr>
                <w:sz w:val="20"/>
                <w:szCs w:val="20"/>
              </w:rPr>
            </w:pPr>
            <w:r>
              <w:rPr>
                <w:sz w:val="20"/>
                <w:szCs w:val="20"/>
              </w:rPr>
              <w:t xml:space="preserve">Convenio interadministrativo </w:t>
            </w:r>
          </w:p>
        </w:tc>
        <w:tc>
          <w:tcPr>
            <w:tcW w:w="1745" w:type="dxa"/>
          </w:tcPr>
          <w:p w14:paraId="1B2FC4AC" w14:textId="77777777" w:rsidR="00003A6A" w:rsidRDefault="00003A6A" w:rsidP="000E2E06">
            <w:pPr>
              <w:tabs>
                <w:tab w:val="left" w:pos="6552"/>
              </w:tabs>
              <w:jc w:val="both"/>
              <w:rPr>
                <w:sz w:val="20"/>
                <w:szCs w:val="20"/>
              </w:rPr>
            </w:pPr>
          </w:p>
        </w:tc>
      </w:tr>
      <w:tr w:rsidR="00003A6A" w14:paraId="7484F1D8" w14:textId="77777777" w:rsidTr="000E2E06">
        <w:tc>
          <w:tcPr>
            <w:tcW w:w="6374" w:type="dxa"/>
          </w:tcPr>
          <w:p w14:paraId="0822735A" w14:textId="77777777" w:rsidR="00003A6A" w:rsidRDefault="00003A6A" w:rsidP="000E2E06">
            <w:pPr>
              <w:tabs>
                <w:tab w:val="left" w:pos="6552"/>
              </w:tabs>
              <w:jc w:val="both"/>
              <w:rPr>
                <w:sz w:val="20"/>
                <w:szCs w:val="20"/>
              </w:rPr>
            </w:pPr>
            <w:r>
              <w:rPr>
                <w:sz w:val="20"/>
                <w:szCs w:val="20"/>
              </w:rPr>
              <w:t xml:space="preserve">Arrendamiento </w:t>
            </w:r>
          </w:p>
        </w:tc>
        <w:tc>
          <w:tcPr>
            <w:tcW w:w="1745" w:type="dxa"/>
          </w:tcPr>
          <w:p w14:paraId="2CAFEF88" w14:textId="77777777" w:rsidR="00003A6A" w:rsidRDefault="00003A6A" w:rsidP="000E2E06">
            <w:pPr>
              <w:tabs>
                <w:tab w:val="left" w:pos="6552"/>
              </w:tabs>
              <w:jc w:val="both"/>
              <w:rPr>
                <w:sz w:val="20"/>
                <w:szCs w:val="20"/>
              </w:rPr>
            </w:pPr>
          </w:p>
        </w:tc>
      </w:tr>
      <w:tr w:rsidR="00003A6A" w14:paraId="5FDCDDDA" w14:textId="77777777" w:rsidTr="000E2E06">
        <w:tc>
          <w:tcPr>
            <w:tcW w:w="6374" w:type="dxa"/>
          </w:tcPr>
          <w:p w14:paraId="2B3EE993" w14:textId="77777777" w:rsidR="00003A6A" w:rsidRDefault="00003A6A" w:rsidP="000E2E06">
            <w:pPr>
              <w:tabs>
                <w:tab w:val="left" w:pos="6552"/>
              </w:tabs>
              <w:jc w:val="both"/>
              <w:rPr>
                <w:sz w:val="20"/>
                <w:szCs w:val="20"/>
              </w:rPr>
            </w:pPr>
            <w:r>
              <w:rPr>
                <w:sz w:val="20"/>
                <w:szCs w:val="20"/>
              </w:rPr>
              <w:t xml:space="preserve">Licitación publica </w:t>
            </w:r>
          </w:p>
        </w:tc>
        <w:tc>
          <w:tcPr>
            <w:tcW w:w="1745" w:type="dxa"/>
          </w:tcPr>
          <w:p w14:paraId="27937ADB" w14:textId="77777777" w:rsidR="00003A6A" w:rsidRDefault="00003A6A" w:rsidP="000E2E06">
            <w:pPr>
              <w:tabs>
                <w:tab w:val="left" w:pos="6552"/>
              </w:tabs>
              <w:jc w:val="both"/>
              <w:rPr>
                <w:sz w:val="20"/>
                <w:szCs w:val="20"/>
              </w:rPr>
            </w:pPr>
          </w:p>
        </w:tc>
      </w:tr>
      <w:tr w:rsidR="00003A6A" w14:paraId="1207F93B" w14:textId="77777777" w:rsidTr="000E2E06">
        <w:tc>
          <w:tcPr>
            <w:tcW w:w="6374" w:type="dxa"/>
          </w:tcPr>
          <w:p w14:paraId="3737DA2C" w14:textId="77777777" w:rsidR="00003A6A" w:rsidRDefault="00003A6A" w:rsidP="000E2E06">
            <w:pPr>
              <w:tabs>
                <w:tab w:val="left" w:pos="6552"/>
              </w:tabs>
              <w:jc w:val="both"/>
              <w:rPr>
                <w:sz w:val="20"/>
                <w:szCs w:val="20"/>
              </w:rPr>
            </w:pPr>
            <w:r>
              <w:rPr>
                <w:sz w:val="20"/>
                <w:szCs w:val="20"/>
              </w:rPr>
              <w:t>Selección abreviada (Menor cuantía / Subasta inversa)</w:t>
            </w:r>
          </w:p>
        </w:tc>
        <w:tc>
          <w:tcPr>
            <w:tcW w:w="1745" w:type="dxa"/>
          </w:tcPr>
          <w:p w14:paraId="74B9ABFD" w14:textId="77777777" w:rsidR="00003A6A" w:rsidRDefault="00003A6A" w:rsidP="000E2E06">
            <w:pPr>
              <w:tabs>
                <w:tab w:val="left" w:pos="6552"/>
              </w:tabs>
              <w:jc w:val="both"/>
              <w:rPr>
                <w:sz w:val="20"/>
                <w:szCs w:val="20"/>
              </w:rPr>
            </w:pPr>
          </w:p>
        </w:tc>
      </w:tr>
      <w:tr w:rsidR="00003A6A" w14:paraId="096F1013" w14:textId="77777777" w:rsidTr="000E2E06">
        <w:tc>
          <w:tcPr>
            <w:tcW w:w="6374" w:type="dxa"/>
          </w:tcPr>
          <w:p w14:paraId="56F10AB3" w14:textId="77777777" w:rsidR="00003A6A" w:rsidRDefault="00003A6A" w:rsidP="000E2E06">
            <w:pPr>
              <w:tabs>
                <w:tab w:val="left" w:pos="6552"/>
              </w:tabs>
              <w:jc w:val="both"/>
              <w:rPr>
                <w:sz w:val="20"/>
                <w:szCs w:val="20"/>
              </w:rPr>
            </w:pPr>
            <w:r>
              <w:rPr>
                <w:sz w:val="20"/>
                <w:szCs w:val="20"/>
              </w:rPr>
              <w:t xml:space="preserve">Concurso de méritos </w:t>
            </w:r>
          </w:p>
        </w:tc>
        <w:tc>
          <w:tcPr>
            <w:tcW w:w="1745" w:type="dxa"/>
          </w:tcPr>
          <w:p w14:paraId="78344CB1" w14:textId="77777777" w:rsidR="00003A6A" w:rsidRDefault="00003A6A" w:rsidP="000E2E06">
            <w:pPr>
              <w:tabs>
                <w:tab w:val="left" w:pos="6552"/>
              </w:tabs>
              <w:jc w:val="both"/>
              <w:rPr>
                <w:sz w:val="20"/>
                <w:szCs w:val="20"/>
              </w:rPr>
            </w:pPr>
          </w:p>
        </w:tc>
      </w:tr>
      <w:tr w:rsidR="00003A6A" w14:paraId="17920822" w14:textId="77777777" w:rsidTr="000E2E06">
        <w:tc>
          <w:tcPr>
            <w:tcW w:w="6374" w:type="dxa"/>
          </w:tcPr>
          <w:p w14:paraId="04C8606E" w14:textId="77777777" w:rsidR="00003A6A" w:rsidRDefault="00003A6A" w:rsidP="000E2E06">
            <w:pPr>
              <w:tabs>
                <w:tab w:val="left" w:pos="6552"/>
              </w:tabs>
              <w:jc w:val="both"/>
              <w:rPr>
                <w:sz w:val="20"/>
                <w:szCs w:val="20"/>
              </w:rPr>
            </w:pPr>
            <w:r>
              <w:rPr>
                <w:sz w:val="20"/>
                <w:szCs w:val="20"/>
              </w:rPr>
              <w:t>Mínima cuantía</w:t>
            </w:r>
          </w:p>
        </w:tc>
        <w:tc>
          <w:tcPr>
            <w:tcW w:w="1745" w:type="dxa"/>
          </w:tcPr>
          <w:p w14:paraId="1627FFEE" w14:textId="77777777" w:rsidR="00003A6A" w:rsidRDefault="00003A6A" w:rsidP="000E2E06">
            <w:pPr>
              <w:tabs>
                <w:tab w:val="left" w:pos="6552"/>
              </w:tabs>
              <w:jc w:val="both"/>
              <w:rPr>
                <w:sz w:val="20"/>
                <w:szCs w:val="20"/>
              </w:rPr>
            </w:pPr>
          </w:p>
        </w:tc>
      </w:tr>
      <w:tr w:rsidR="00003A6A" w14:paraId="1F30D3C1" w14:textId="77777777" w:rsidTr="000E2E06">
        <w:tc>
          <w:tcPr>
            <w:tcW w:w="6374" w:type="dxa"/>
          </w:tcPr>
          <w:p w14:paraId="584EBC71" w14:textId="77777777" w:rsidR="00003A6A" w:rsidRDefault="00003A6A" w:rsidP="000E2E06">
            <w:pPr>
              <w:tabs>
                <w:tab w:val="left" w:pos="6552"/>
              </w:tabs>
              <w:jc w:val="both"/>
              <w:rPr>
                <w:sz w:val="20"/>
                <w:szCs w:val="20"/>
              </w:rPr>
            </w:pPr>
            <w:r>
              <w:rPr>
                <w:sz w:val="20"/>
                <w:szCs w:val="20"/>
              </w:rPr>
              <w:t xml:space="preserve">Comodato  </w:t>
            </w:r>
          </w:p>
        </w:tc>
        <w:tc>
          <w:tcPr>
            <w:tcW w:w="1745" w:type="dxa"/>
          </w:tcPr>
          <w:p w14:paraId="5FA02ED0" w14:textId="77777777" w:rsidR="00003A6A" w:rsidRDefault="00003A6A" w:rsidP="000E2E06">
            <w:pPr>
              <w:tabs>
                <w:tab w:val="left" w:pos="6552"/>
              </w:tabs>
              <w:jc w:val="both"/>
              <w:rPr>
                <w:sz w:val="20"/>
                <w:szCs w:val="20"/>
              </w:rPr>
            </w:pPr>
          </w:p>
        </w:tc>
      </w:tr>
    </w:tbl>
    <w:p w14:paraId="13E314C6" w14:textId="77777777" w:rsidR="009364A9" w:rsidRDefault="009364A9" w:rsidP="009364A9">
      <w:pPr>
        <w:pStyle w:val="Prrafodelista"/>
        <w:tabs>
          <w:tab w:val="left" w:pos="709"/>
        </w:tabs>
        <w:ind w:left="360"/>
        <w:jc w:val="both"/>
        <w:rPr>
          <w:rFonts w:ascii="Arial" w:hAnsi="Arial" w:cs="Arial"/>
          <w:b/>
          <w:sz w:val="20"/>
          <w:szCs w:val="20"/>
        </w:rPr>
      </w:pPr>
    </w:p>
    <w:p w14:paraId="7666D362" w14:textId="77777777" w:rsidR="009364A9" w:rsidRDefault="009364A9" w:rsidP="009364A9">
      <w:pPr>
        <w:pStyle w:val="Prrafodelista"/>
        <w:tabs>
          <w:tab w:val="left" w:pos="709"/>
        </w:tabs>
        <w:ind w:left="360"/>
        <w:jc w:val="both"/>
        <w:rPr>
          <w:rFonts w:ascii="Arial" w:hAnsi="Arial" w:cs="Arial"/>
          <w:b/>
          <w:sz w:val="20"/>
          <w:szCs w:val="20"/>
        </w:rPr>
      </w:pPr>
    </w:p>
    <w:p w14:paraId="2F38660F" w14:textId="417DD863" w:rsidR="00003A6A" w:rsidRPr="00C95310" w:rsidRDefault="00003A6A" w:rsidP="00003A6A">
      <w:pPr>
        <w:pStyle w:val="Prrafodelista"/>
        <w:numPr>
          <w:ilvl w:val="1"/>
          <w:numId w:val="8"/>
        </w:numPr>
        <w:tabs>
          <w:tab w:val="left" w:pos="709"/>
        </w:tabs>
        <w:jc w:val="both"/>
        <w:rPr>
          <w:rFonts w:ascii="Arial" w:hAnsi="Arial" w:cs="Arial"/>
          <w:b/>
          <w:sz w:val="20"/>
          <w:szCs w:val="20"/>
        </w:rPr>
      </w:pPr>
      <w:r w:rsidRPr="00C95310">
        <w:rPr>
          <w:rFonts w:ascii="Arial" w:hAnsi="Arial" w:cs="Arial"/>
          <w:b/>
          <w:sz w:val="20"/>
          <w:szCs w:val="20"/>
        </w:rPr>
        <w:t>FUNDAMENTO JURÍDICO QUE SOPORTA LA MODALIDAD DE LA SELECCIÓN:</w:t>
      </w:r>
    </w:p>
    <w:p w14:paraId="21B02A36" w14:textId="77777777" w:rsidR="00003A6A" w:rsidRDefault="00003A6A" w:rsidP="00003A6A">
      <w:pPr>
        <w:jc w:val="both"/>
        <w:rPr>
          <w:b/>
          <w:sz w:val="20"/>
          <w:szCs w:val="20"/>
        </w:rPr>
      </w:pPr>
    </w:p>
    <w:p w14:paraId="7E502E82" w14:textId="77777777" w:rsidR="00003A6A" w:rsidRDefault="00003A6A" w:rsidP="00003A6A">
      <w:pPr>
        <w:shd w:val="clear" w:color="auto" w:fill="FFFFFF"/>
        <w:spacing w:after="150"/>
        <w:jc w:val="both"/>
        <w:rPr>
          <w:sz w:val="20"/>
          <w:szCs w:val="20"/>
        </w:rPr>
      </w:pPr>
      <w:r>
        <w:rPr>
          <w:sz w:val="20"/>
          <w:szCs w:val="20"/>
        </w:rPr>
        <w:t>Artículo 2.2.1.2.1.4.9 Decreto 1082 de 2015 -</w:t>
      </w:r>
      <w:r>
        <w:rPr>
          <w:i/>
          <w:sz w:val="20"/>
          <w:szCs w:val="20"/>
        </w:rPr>
        <w:t>Contratos de prestación de servicios profesionales y de apoyo a la gestión, o para la ejecución de trabajos artísticos que solo pueden encomendarse a determinadas personas naturales</w:t>
      </w:r>
      <w:r>
        <w:rPr>
          <w:sz w:val="20"/>
          <w:szCs w:val="20"/>
        </w:rPr>
        <w:t>.</w:t>
      </w:r>
      <w:r>
        <w:rPr>
          <w:i/>
          <w:sz w:val="20"/>
          <w:szCs w:val="20"/>
        </w:rPr>
        <w:t> </w:t>
      </w:r>
      <w:r>
        <w:rPr>
          <w:sz w:val="20"/>
          <w:szCs w:val="20"/>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651529B6" w14:textId="77777777" w:rsidR="00003A6A" w:rsidRDefault="00003A6A" w:rsidP="00003A6A">
      <w:pPr>
        <w:jc w:val="both"/>
        <w:rPr>
          <w:sz w:val="20"/>
          <w:szCs w:val="20"/>
        </w:rPr>
      </w:pPr>
      <w:r>
        <w:rPr>
          <w:sz w:val="20"/>
          <w:szCs w:val="20"/>
        </w:rPr>
        <w:t>Además, por cuanto las obligaciones a ejecutar son intangibles del nivel profesional como apoyo a la misión de la entidad.</w:t>
      </w:r>
    </w:p>
    <w:p w14:paraId="77EE07F3" w14:textId="77777777" w:rsidR="00003A6A" w:rsidRDefault="00003A6A" w:rsidP="00003A6A">
      <w:pPr>
        <w:jc w:val="both"/>
        <w:rPr>
          <w:sz w:val="20"/>
          <w:szCs w:val="20"/>
        </w:rPr>
      </w:pPr>
    </w:p>
    <w:p w14:paraId="01B3F782" w14:textId="77777777" w:rsidR="00003A6A" w:rsidRDefault="00003A6A" w:rsidP="00003A6A">
      <w:pPr>
        <w:jc w:val="both"/>
        <w:rPr>
          <w:sz w:val="20"/>
          <w:szCs w:val="20"/>
        </w:rPr>
      </w:pPr>
      <w:r>
        <w:rPr>
          <w:sz w:val="20"/>
          <w:szCs w:val="20"/>
        </w:rPr>
        <w:t>Adicional, la entidad no cuenta con personal de planta suficiente que permita llevar a cabo la finalidad de la administración y el ordenamiento interno permite celebrar contratos de prestación de servicios profesionales y/o apoyo a la gestión para suplir las necesidades de las entidades.</w:t>
      </w:r>
    </w:p>
    <w:p w14:paraId="702ADE03" w14:textId="77777777" w:rsidR="00003A6A" w:rsidRDefault="00003A6A" w:rsidP="00003A6A">
      <w:pPr>
        <w:jc w:val="both"/>
        <w:rPr>
          <w:sz w:val="20"/>
          <w:szCs w:val="20"/>
        </w:rPr>
      </w:pPr>
    </w:p>
    <w:p w14:paraId="3794043E" w14:textId="77777777" w:rsidR="00003A6A" w:rsidRDefault="00003A6A" w:rsidP="00003A6A">
      <w:pPr>
        <w:jc w:val="both"/>
        <w:rPr>
          <w:sz w:val="20"/>
          <w:szCs w:val="20"/>
        </w:rPr>
      </w:pPr>
      <w:r>
        <w:rPr>
          <w:sz w:val="20"/>
          <w:szCs w:val="20"/>
        </w:rPr>
        <w:lastRenderedPageBreak/>
        <w:t>La ley 1150 de 2007 define en el artículo 2 las modalidades de selección objetiva de contratistas y en el numeral 4 establece cómo una de ellas la contratación directa, la cual, tiene origen en diferentes causales, entre ellas la definida en el literal – h. esto es la prestación de servicios profesionales y de apoyo a la gestión. Por su parte el artículo 2.2.1.2.1.4.9 del Decreto 1082 de 2015 reglamentó el asunto señalando que la entidad podría contratar la prestación de servicios profesionales y de apoyo a la gestión directamente con la persona natural o jurídica que esté en capacidad de ejecutar el objeto del contrato y que haya demostrado idoneidad y experiencia directamente relacionada con el área de que se trate, sin que sea necesario que haya obtenido previamente varias ofertas.</w:t>
      </w:r>
    </w:p>
    <w:p w14:paraId="44737F56" w14:textId="77777777" w:rsidR="00003A6A" w:rsidRDefault="00003A6A" w:rsidP="00003A6A">
      <w:pPr>
        <w:jc w:val="both"/>
        <w:rPr>
          <w:sz w:val="20"/>
          <w:szCs w:val="20"/>
        </w:rPr>
      </w:pPr>
    </w:p>
    <w:p w14:paraId="6F6E874C" w14:textId="77777777" w:rsidR="00E85DEB" w:rsidRDefault="00E85DEB" w:rsidP="00003A6A">
      <w:pPr>
        <w:jc w:val="both"/>
        <w:rPr>
          <w:sz w:val="20"/>
          <w:szCs w:val="20"/>
        </w:rPr>
      </w:pPr>
    </w:p>
    <w:p w14:paraId="1DE8E4A7" w14:textId="77777777" w:rsidR="00003A6A" w:rsidRDefault="00003A6A" w:rsidP="009364A9">
      <w:pPr>
        <w:numPr>
          <w:ilvl w:val="0"/>
          <w:numId w:val="15"/>
        </w:numPr>
        <w:spacing w:line="240" w:lineRule="auto"/>
        <w:jc w:val="both"/>
        <w:rPr>
          <w:sz w:val="20"/>
          <w:szCs w:val="20"/>
        </w:rPr>
      </w:pPr>
      <w:r>
        <w:rPr>
          <w:b/>
          <w:sz w:val="20"/>
          <w:szCs w:val="20"/>
        </w:rPr>
        <w:t xml:space="preserve">ANÁLISIS DEL SECTOR ECONÓMICO RELATIVO AL OBJETO DEL PROCESO DE CONTRATACIÓN. </w:t>
      </w:r>
      <w:r>
        <w:rPr>
          <w:sz w:val="20"/>
          <w:szCs w:val="20"/>
        </w:rPr>
        <w:t xml:space="preserve">(Artículo 2.2.1.1.1.6.1 Decreto 1082 de 2015) </w:t>
      </w:r>
    </w:p>
    <w:p w14:paraId="0A98AF6A" w14:textId="77777777" w:rsidR="00003A6A" w:rsidRDefault="00003A6A" w:rsidP="00003A6A">
      <w:pPr>
        <w:ind w:left="720"/>
        <w:rPr>
          <w:sz w:val="20"/>
          <w:szCs w:val="20"/>
        </w:rPr>
      </w:pPr>
    </w:p>
    <w:p w14:paraId="1E8E39B2" w14:textId="77777777" w:rsidR="00003A6A" w:rsidRPr="00C95310" w:rsidRDefault="00003A6A" w:rsidP="00003A6A">
      <w:pPr>
        <w:pStyle w:val="Prrafodelista"/>
        <w:numPr>
          <w:ilvl w:val="1"/>
          <w:numId w:val="7"/>
        </w:numPr>
        <w:rPr>
          <w:rFonts w:ascii="Arial" w:hAnsi="Arial" w:cs="Arial"/>
          <w:b/>
          <w:sz w:val="20"/>
          <w:szCs w:val="20"/>
        </w:rPr>
      </w:pPr>
      <w:r w:rsidRPr="00C95310">
        <w:rPr>
          <w:rFonts w:ascii="Arial" w:hAnsi="Arial" w:cs="Arial"/>
          <w:b/>
          <w:sz w:val="20"/>
          <w:szCs w:val="20"/>
        </w:rPr>
        <w:t>ANÁLISIS DEL MERCADO.</w:t>
      </w:r>
    </w:p>
    <w:p w14:paraId="51482061" w14:textId="77777777" w:rsidR="00003A6A" w:rsidRDefault="00003A6A" w:rsidP="00003A6A">
      <w:pPr>
        <w:jc w:val="both"/>
        <w:rPr>
          <w:sz w:val="20"/>
          <w:szCs w:val="20"/>
        </w:rPr>
      </w:pPr>
    </w:p>
    <w:p w14:paraId="570F045A" w14:textId="77777777" w:rsidR="00003A6A" w:rsidRDefault="00003A6A" w:rsidP="00003A6A">
      <w:pPr>
        <w:jc w:val="both"/>
        <w:rPr>
          <w:sz w:val="20"/>
          <w:szCs w:val="20"/>
        </w:rPr>
      </w:pPr>
      <w:r>
        <w:rPr>
          <w:b/>
          <w:sz w:val="20"/>
          <w:szCs w:val="20"/>
        </w:rPr>
        <w:t xml:space="preserve">Económico: </w:t>
      </w:r>
      <w:r>
        <w:rPr>
          <w:sz w:val="20"/>
          <w:szCs w:val="20"/>
        </w:rPr>
        <w:t>El valor establecido para la presente contratación está justificado en el acápite 6.1. relativo al análisis técnico y económico.</w:t>
      </w:r>
    </w:p>
    <w:p w14:paraId="7626C5BC" w14:textId="77777777" w:rsidR="00003A6A" w:rsidRDefault="00003A6A" w:rsidP="00003A6A">
      <w:pPr>
        <w:jc w:val="both"/>
        <w:rPr>
          <w:sz w:val="20"/>
          <w:szCs w:val="20"/>
        </w:rPr>
      </w:pPr>
    </w:p>
    <w:p w14:paraId="487CC3B8" w14:textId="2EBCB952" w:rsidR="00003A6A" w:rsidRDefault="00003A6A" w:rsidP="00003A6A">
      <w:pPr>
        <w:widowControl w:val="0"/>
        <w:pBdr>
          <w:top w:val="nil"/>
          <w:left w:val="nil"/>
          <w:bottom w:val="nil"/>
          <w:right w:val="nil"/>
          <w:between w:val="nil"/>
        </w:pBdr>
        <w:spacing w:line="242" w:lineRule="auto"/>
        <w:ind w:right="49"/>
        <w:jc w:val="both"/>
        <w:rPr>
          <w:color w:val="000000"/>
          <w:sz w:val="20"/>
          <w:szCs w:val="20"/>
        </w:rPr>
      </w:pPr>
      <w:r>
        <w:rPr>
          <w:b/>
          <w:color w:val="000000"/>
          <w:sz w:val="20"/>
          <w:szCs w:val="20"/>
        </w:rPr>
        <w:t xml:space="preserve">Técnico: </w:t>
      </w:r>
      <w:r w:rsidR="009364A9">
        <w:rPr>
          <w:sz w:val="20"/>
          <w:szCs w:val="20"/>
        </w:rPr>
        <w:t>S</w:t>
      </w:r>
      <w:r w:rsidR="009364A9" w:rsidRPr="000120D3">
        <w:rPr>
          <w:sz w:val="20"/>
          <w:szCs w:val="20"/>
        </w:rPr>
        <w:t>e requiere la contratación de una persona natural, profesional</w:t>
      </w:r>
      <w:r w:rsidR="009364A9">
        <w:rPr>
          <w:sz w:val="20"/>
          <w:szCs w:val="20"/>
        </w:rPr>
        <w:t>,</w:t>
      </w:r>
      <w:r w:rsidR="009364A9" w:rsidRPr="000120D3">
        <w:rPr>
          <w:sz w:val="20"/>
          <w:szCs w:val="20"/>
        </w:rPr>
        <w:t xml:space="preserve"> perteneciente a los núcleos básicos del conocimiento, en carreras como </w:t>
      </w:r>
      <w:r w:rsidR="009364A9">
        <w:rPr>
          <w:sz w:val="20"/>
          <w:szCs w:val="20"/>
        </w:rPr>
        <w:t xml:space="preserve">administración, </w:t>
      </w:r>
      <w:r w:rsidR="009364A9" w:rsidRPr="000120D3">
        <w:rPr>
          <w:sz w:val="20"/>
          <w:szCs w:val="20"/>
        </w:rPr>
        <w:t xml:space="preserve">licenciaturas, sociales y humanas, con experiencia mínima de doce (12) meses, para la prestación de servicios profesionales orientados </w:t>
      </w:r>
      <w:r w:rsidR="009364A9">
        <w:rPr>
          <w:sz w:val="20"/>
          <w:szCs w:val="20"/>
        </w:rPr>
        <w:t xml:space="preserve">la implementación de estrategias de turismo sostenible.  </w:t>
      </w:r>
    </w:p>
    <w:p w14:paraId="756D3E96" w14:textId="77777777" w:rsidR="00003A6A" w:rsidRDefault="00003A6A" w:rsidP="00003A6A">
      <w:pPr>
        <w:widowControl w:val="0"/>
        <w:pBdr>
          <w:top w:val="nil"/>
          <w:left w:val="nil"/>
          <w:bottom w:val="nil"/>
          <w:right w:val="nil"/>
          <w:between w:val="nil"/>
        </w:pBdr>
        <w:spacing w:line="242" w:lineRule="auto"/>
        <w:ind w:right="49"/>
        <w:jc w:val="both"/>
        <w:rPr>
          <w:color w:val="000000"/>
          <w:sz w:val="20"/>
          <w:szCs w:val="20"/>
        </w:rPr>
      </w:pPr>
    </w:p>
    <w:p w14:paraId="7B06EB09" w14:textId="77777777" w:rsidR="00003A6A" w:rsidRDefault="00003A6A" w:rsidP="00003A6A">
      <w:pPr>
        <w:jc w:val="both"/>
        <w:rPr>
          <w:sz w:val="20"/>
          <w:szCs w:val="20"/>
        </w:rPr>
      </w:pPr>
      <w:r>
        <w:rPr>
          <w:b/>
          <w:sz w:val="20"/>
          <w:szCs w:val="20"/>
        </w:rPr>
        <w:t xml:space="preserve">Legal: </w:t>
      </w:r>
      <w:r>
        <w:rPr>
          <w:sz w:val="20"/>
          <w:szCs w:val="20"/>
        </w:rPr>
        <w:t>Constitución Política, Ley 80 de 1993, Ley 1150 de 2007, Decreto 1082 de 2015, entre otros.</w:t>
      </w:r>
    </w:p>
    <w:p w14:paraId="5373C3DC" w14:textId="77777777" w:rsidR="00003A6A" w:rsidRDefault="00003A6A" w:rsidP="00003A6A">
      <w:pPr>
        <w:jc w:val="both"/>
        <w:rPr>
          <w:sz w:val="20"/>
          <w:szCs w:val="20"/>
        </w:rPr>
      </w:pPr>
    </w:p>
    <w:p w14:paraId="1B2DB80D" w14:textId="77777777" w:rsidR="00003A6A" w:rsidRDefault="00003A6A" w:rsidP="00003A6A">
      <w:pPr>
        <w:jc w:val="both"/>
        <w:rPr>
          <w:sz w:val="20"/>
          <w:szCs w:val="20"/>
        </w:rPr>
      </w:pPr>
      <w:r>
        <w:rPr>
          <w:sz w:val="20"/>
          <w:szCs w:val="20"/>
        </w:rPr>
        <w:t>El presente Estudio Previo se desarrolla en cumplimiento, de las disposiciones que en materia de contratación estatal se encuentran contenidas en las  leyes 80 de 1993, 1150 de 2007, Decreto 1082 de 2015, Decreto 019 de 2012, Ley 1474 de 2011 y demás normas que reglamentan y/o adicionan la materia, especialmente en lo referente a la debida planeación, análisis de conveniencia y oportunidad, estudio técnico, análisis de costos, fijación de presupuesto, determinación del proceso de selección, y análisis de riesgos.</w:t>
      </w:r>
    </w:p>
    <w:p w14:paraId="43FA7821" w14:textId="77777777" w:rsidR="00003A6A" w:rsidRDefault="00003A6A" w:rsidP="00003A6A">
      <w:pPr>
        <w:jc w:val="both"/>
        <w:rPr>
          <w:sz w:val="20"/>
          <w:szCs w:val="20"/>
        </w:rPr>
      </w:pPr>
    </w:p>
    <w:p w14:paraId="61B9F87B" w14:textId="77777777" w:rsidR="00E85DEB" w:rsidRDefault="00E85DEB" w:rsidP="00003A6A">
      <w:pPr>
        <w:jc w:val="both"/>
        <w:rPr>
          <w:sz w:val="20"/>
          <w:szCs w:val="20"/>
        </w:rPr>
      </w:pPr>
    </w:p>
    <w:p w14:paraId="7ADF66AC" w14:textId="77777777" w:rsidR="00003A6A" w:rsidRPr="00C95310" w:rsidRDefault="00003A6A" w:rsidP="00003A6A">
      <w:pPr>
        <w:pStyle w:val="Prrafodelista"/>
        <w:numPr>
          <w:ilvl w:val="1"/>
          <w:numId w:val="7"/>
        </w:numPr>
        <w:jc w:val="both"/>
        <w:rPr>
          <w:rFonts w:ascii="Arial" w:hAnsi="Arial" w:cs="Arial"/>
          <w:b/>
          <w:sz w:val="20"/>
          <w:szCs w:val="20"/>
        </w:rPr>
      </w:pPr>
      <w:r w:rsidRPr="00C95310">
        <w:rPr>
          <w:rFonts w:ascii="Arial" w:hAnsi="Arial" w:cs="Arial"/>
          <w:b/>
          <w:sz w:val="20"/>
          <w:szCs w:val="20"/>
        </w:rPr>
        <w:t>ANÁLISIS DE LA DEMANDA</w:t>
      </w:r>
    </w:p>
    <w:p w14:paraId="6772C8C5" w14:textId="77777777" w:rsidR="00003A6A" w:rsidRDefault="00003A6A" w:rsidP="00003A6A">
      <w:pPr>
        <w:jc w:val="both"/>
        <w:rPr>
          <w:sz w:val="20"/>
          <w:szCs w:val="20"/>
        </w:rPr>
      </w:pPr>
    </w:p>
    <w:p w14:paraId="398D2A2C" w14:textId="77777777" w:rsidR="00003A6A" w:rsidRDefault="00003A6A" w:rsidP="00003A6A">
      <w:pPr>
        <w:jc w:val="both"/>
        <w:rPr>
          <w:color w:val="000000"/>
          <w:sz w:val="20"/>
          <w:szCs w:val="20"/>
        </w:rPr>
      </w:pPr>
      <w:r>
        <w:rPr>
          <w:b/>
          <w:sz w:val="20"/>
          <w:szCs w:val="20"/>
        </w:rPr>
        <w:t xml:space="preserve">Adquisiciones Previas de la Entidad: </w:t>
      </w:r>
    </w:p>
    <w:p w14:paraId="7797B671" w14:textId="77777777" w:rsidR="00003A6A" w:rsidRDefault="00003A6A" w:rsidP="00003A6A">
      <w:pPr>
        <w:jc w:val="both"/>
        <w:rPr>
          <w:color w:val="000000"/>
          <w:sz w:val="20"/>
          <w:szCs w:val="20"/>
        </w:rPr>
      </w:pPr>
    </w:p>
    <w:p w14:paraId="123F12CD" w14:textId="3C4C2962" w:rsidR="00003A6A" w:rsidRDefault="00003A6A" w:rsidP="00003A6A">
      <w:pPr>
        <w:jc w:val="both"/>
        <w:rPr>
          <w:sz w:val="20"/>
          <w:szCs w:val="20"/>
        </w:rPr>
      </w:pPr>
      <w:r>
        <w:rPr>
          <w:sz w:val="20"/>
          <w:szCs w:val="20"/>
        </w:rPr>
        <w:t xml:space="preserve">El Municipio de Santa Rosa de Cabal, en anteriores vigencias ha realizado contratos con similar objeto al que se va a llevar a cabo, sin que se haya presentado algún tipo de incumplimiento contractual o afectación de las respectivas garantías como se establece en el Numeral </w:t>
      </w:r>
      <w:r w:rsidR="009364A9">
        <w:rPr>
          <w:sz w:val="20"/>
          <w:szCs w:val="20"/>
        </w:rPr>
        <w:t>6</w:t>
      </w:r>
      <w:r>
        <w:rPr>
          <w:sz w:val="20"/>
          <w:szCs w:val="20"/>
        </w:rPr>
        <w:t xml:space="preserve">.1 del presente Estudio Previo. </w:t>
      </w:r>
    </w:p>
    <w:p w14:paraId="18C0FECB" w14:textId="77777777" w:rsidR="00003A6A" w:rsidRDefault="00003A6A" w:rsidP="00003A6A">
      <w:pPr>
        <w:jc w:val="both"/>
        <w:rPr>
          <w:sz w:val="20"/>
          <w:szCs w:val="20"/>
        </w:rPr>
      </w:pPr>
    </w:p>
    <w:p w14:paraId="3EFB6DB0" w14:textId="77777777" w:rsidR="00003A6A" w:rsidRDefault="00003A6A" w:rsidP="00003A6A">
      <w:pPr>
        <w:numPr>
          <w:ilvl w:val="1"/>
          <w:numId w:val="7"/>
        </w:numPr>
        <w:spacing w:line="240" w:lineRule="auto"/>
        <w:jc w:val="both"/>
        <w:rPr>
          <w:b/>
          <w:sz w:val="20"/>
          <w:szCs w:val="20"/>
        </w:rPr>
      </w:pPr>
      <w:r>
        <w:rPr>
          <w:b/>
          <w:sz w:val="20"/>
          <w:szCs w:val="20"/>
        </w:rPr>
        <w:t>ANÁLISIS</w:t>
      </w:r>
      <w:r>
        <w:rPr>
          <w:b/>
          <w:color w:val="000000"/>
          <w:sz w:val="20"/>
          <w:szCs w:val="20"/>
        </w:rPr>
        <w:t xml:space="preserve"> DE LA OFERTA</w:t>
      </w:r>
    </w:p>
    <w:p w14:paraId="4EABDEC4" w14:textId="77777777" w:rsidR="00003A6A" w:rsidRDefault="00003A6A" w:rsidP="00003A6A">
      <w:pPr>
        <w:jc w:val="both"/>
        <w:rPr>
          <w:b/>
          <w:color w:val="000000"/>
          <w:sz w:val="20"/>
          <w:szCs w:val="20"/>
        </w:rPr>
      </w:pPr>
    </w:p>
    <w:p w14:paraId="328DD946" w14:textId="77777777" w:rsidR="00003A6A" w:rsidRDefault="00003A6A" w:rsidP="00003A6A">
      <w:pPr>
        <w:jc w:val="both"/>
        <w:rPr>
          <w:color w:val="000000"/>
          <w:sz w:val="20"/>
          <w:szCs w:val="20"/>
        </w:rPr>
      </w:pPr>
      <w:r>
        <w:rPr>
          <w:b/>
          <w:color w:val="000000"/>
          <w:sz w:val="20"/>
          <w:szCs w:val="20"/>
        </w:rPr>
        <w:lastRenderedPageBreak/>
        <w:t xml:space="preserve">Quién Vende: </w:t>
      </w:r>
      <w:r>
        <w:rPr>
          <w:color w:val="000000"/>
          <w:sz w:val="20"/>
          <w:szCs w:val="20"/>
        </w:rPr>
        <w:t xml:space="preserve">De acuerdo con el servicio a prestarse, los contratos de prestación de servicios profesionales o de apoyo a la gestión pueden celebrarse con una persona natural o jurídica, con capacidad para adquirir derechos y contraer obligaciones.  </w:t>
      </w:r>
    </w:p>
    <w:p w14:paraId="06D524A1" w14:textId="77777777" w:rsidR="00003A6A" w:rsidRDefault="00003A6A" w:rsidP="00003A6A">
      <w:pPr>
        <w:jc w:val="both"/>
        <w:rPr>
          <w:color w:val="000000"/>
          <w:sz w:val="20"/>
          <w:szCs w:val="20"/>
        </w:rPr>
      </w:pPr>
    </w:p>
    <w:p w14:paraId="39EAF1EE" w14:textId="77777777" w:rsidR="00003A6A" w:rsidRDefault="00003A6A" w:rsidP="00003A6A">
      <w:pPr>
        <w:jc w:val="both"/>
        <w:rPr>
          <w:color w:val="000000"/>
          <w:sz w:val="20"/>
          <w:szCs w:val="20"/>
        </w:rPr>
      </w:pPr>
      <w:r>
        <w:rPr>
          <w:color w:val="000000"/>
          <w:sz w:val="20"/>
          <w:szCs w:val="20"/>
        </w:rPr>
        <w:t>Ahora bien, en relación con el objeto y las obligaciones de carácter contractual, pueden ofertar los servicios requeridos al Municipio de Santa Rosa de Cabal, todas aquellas personas naturales o jurídicas con la experiencia requerida y que se encuentren inscritas en el RUT, cuya actividad económica se encuentre relacionada con la prestación de servicios acorde con la naturaleza del objeto y las obligaciones contractuales.</w:t>
      </w:r>
    </w:p>
    <w:p w14:paraId="05500F35" w14:textId="77777777" w:rsidR="00003A6A" w:rsidRDefault="00003A6A" w:rsidP="00003A6A">
      <w:pPr>
        <w:jc w:val="both"/>
        <w:rPr>
          <w:sz w:val="20"/>
          <w:szCs w:val="20"/>
        </w:rPr>
      </w:pPr>
    </w:p>
    <w:p w14:paraId="2BFBA751" w14:textId="77777777" w:rsidR="00E85DEB" w:rsidRDefault="00E85DEB" w:rsidP="00003A6A">
      <w:pPr>
        <w:jc w:val="both"/>
        <w:rPr>
          <w:sz w:val="20"/>
          <w:szCs w:val="20"/>
        </w:rPr>
      </w:pPr>
    </w:p>
    <w:p w14:paraId="6B640C43" w14:textId="77777777" w:rsidR="00003A6A" w:rsidRDefault="00003A6A" w:rsidP="00003A6A">
      <w:pPr>
        <w:numPr>
          <w:ilvl w:val="1"/>
          <w:numId w:val="7"/>
        </w:numPr>
        <w:spacing w:line="240" w:lineRule="auto"/>
        <w:jc w:val="both"/>
        <w:rPr>
          <w:b/>
          <w:sz w:val="20"/>
          <w:szCs w:val="20"/>
        </w:rPr>
      </w:pPr>
      <w:r>
        <w:rPr>
          <w:b/>
          <w:sz w:val="20"/>
          <w:szCs w:val="20"/>
        </w:rPr>
        <w:t xml:space="preserve">CRITERIOS PARA LA DETERMINACIÓN REQUISITOS HABILITANTES: </w:t>
      </w:r>
    </w:p>
    <w:p w14:paraId="78376664" w14:textId="77777777" w:rsidR="00003A6A" w:rsidRDefault="00003A6A" w:rsidP="00003A6A">
      <w:pPr>
        <w:ind w:left="1080"/>
        <w:jc w:val="both"/>
        <w:rPr>
          <w:b/>
          <w:sz w:val="20"/>
          <w:szCs w:val="20"/>
        </w:rPr>
      </w:pPr>
    </w:p>
    <w:p w14:paraId="005FF481" w14:textId="77777777" w:rsidR="00003A6A" w:rsidRDefault="00003A6A" w:rsidP="00003A6A">
      <w:pPr>
        <w:jc w:val="both"/>
        <w:rPr>
          <w:b/>
          <w:sz w:val="20"/>
          <w:szCs w:val="20"/>
        </w:rPr>
      </w:pPr>
      <w:r>
        <w:rPr>
          <w:b/>
          <w:sz w:val="20"/>
          <w:szCs w:val="20"/>
        </w:rPr>
        <w:t xml:space="preserve">Capacidad Jurídica: </w:t>
      </w:r>
      <w:r>
        <w:rPr>
          <w:sz w:val="20"/>
          <w:szCs w:val="20"/>
        </w:rPr>
        <w:t>Se requiere contratar una Persona Natural con capacidad para adquirir derechos y contraer obligaciones, igualmente, debe verificarse la inexistencia de inhabilidades, incompatibilidades y/o prohibiciones.</w:t>
      </w:r>
    </w:p>
    <w:p w14:paraId="67A07DAC" w14:textId="6FC3789A" w:rsidR="00003A6A" w:rsidRDefault="00003A6A" w:rsidP="00003A6A">
      <w:pPr>
        <w:widowControl w:val="0"/>
        <w:pBdr>
          <w:top w:val="nil"/>
          <w:left w:val="nil"/>
          <w:bottom w:val="nil"/>
          <w:right w:val="nil"/>
          <w:between w:val="nil"/>
        </w:pBdr>
        <w:spacing w:before="94" w:line="240" w:lineRule="auto"/>
        <w:ind w:right="49"/>
        <w:jc w:val="both"/>
        <w:rPr>
          <w:sz w:val="20"/>
          <w:szCs w:val="20"/>
        </w:rPr>
      </w:pPr>
      <w:r>
        <w:rPr>
          <w:b/>
          <w:color w:val="000000"/>
          <w:sz w:val="20"/>
          <w:szCs w:val="20"/>
        </w:rPr>
        <w:t xml:space="preserve">Experiencia: </w:t>
      </w:r>
      <w:r w:rsidR="00E85DEB">
        <w:rPr>
          <w:sz w:val="20"/>
          <w:szCs w:val="20"/>
        </w:rPr>
        <w:t>S</w:t>
      </w:r>
      <w:r w:rsidR="00E85DEB" w:rsidRPr="000120D3">
        <w:rPr>
          <w:sz w:val="20"/>
          <w:szCs w:val="20"/>
        </w:rPr>
        <w:t>e requiere la contratación de una persona natural, profesional</w:t>
      </w:r>
      <w:r w:rsidR="00E85DEB">
        <w:rPr>
          <w:sz w:val="20"/>
          <w:szCs w:val="20"/>
        </w:rPr>
        <w:t>,</w:t>
      </w:r>
      <w:r w:rsidR="00E85DEB" w:rsidRPr="000120D3">
        <w:rPr>
          <w:sz w:val="20"/>
          <w:szCs w:val="20"/>
        </w:rPr>
        <w:t xml:space="preserve"> perteneciente a los núcleos básicos del conocimiento, en carreras como </w:t>
      </w:r>
      <w:r w:rsidR="00E85DEB">
        <w:rPr>
          <w:sz w:val="20"/>
          <w:szCs w:val="20"/>
        </w:rPr>
        <w:t xml:space="preserve">administración, </w:t>
      </w:r>
      <w:r w:rsidR="00E85DEB" w:rsidRPr="000120D3">
        <w:rPr>
          <w:sz w:val="20"/>
          <w:szCs w:val="20"/>
        </w:rPr>
        <w:t xml:space="preserve">licenciaturas, sociales y humanas, con experiencia mínima de doce (12) meses, para la prestación de servicios profesionales orientados </w:t>
      </w:r>
      <w:r w:rsidR="00E85DEB">
        <w:rPr>
          <w:sz w:val="20"/>
          <w:szCs w:val="20"/>
        </w:rPr>
        <w:t xml:space="preserve">la implementación de estrategias de turismo sostenible.  </w:t>
      </w:r>
    </w:p>
    <w:p w14:paraId="4B2D92B2" w14:textId="77777777" w:rsidR="00E85DEB" w:rsidRDefault="00E85DEB" w:rsidP="00003A6A">
      <w:pPr>
        <w:widowControl w:val="0"/>
        <w:pBdr>
          <w:top w:val="nil"/>
          <w:left w:val="nil"/>
          <w:bottom w:val="nil"/>
          <w:right w:val="nil"/>
          <w:between w:val="nil"/>
        </w:pBdr>
        <w:spacing w:before="94" w:line="240" w:lineRule="auto"/>
        <w:ind w:right="49"/>
        <w:jc w:val="both"/>
        <w:rPr>
          <w:b/>
          <w:color w:val="000000"/>
          <w:sz w:val="20"/>
          <w:szCs w:val="20"/>
        </w:rPr>
      </w:pPr>
    </w:p>
    <w:p w14:paraId="13020CEC" w14:textId="77777777" w:rsidR="00003A6A" w:rsidRDefault="00003A6A" w:rsidP="00003A6A">
      <w:pPr>
        <w:jc w:val="both"/>
        <w:rPr>
          <w:sz w:val="20"/>
          <w:szCs w:val="20"/>
        </w:rPr>
      </w:pPr>
      <w:r>
        <w:rPr>
          <w:b/>
          <w:sz w:val="20"/>
          <w:szCs w:val="20"/>
        </w:rPr>
        <w:t>Acuerdo comercial:</w:t>
      </w:r>
      <w:r>
        <w:rPr>
          <w:sz w:val="20"/>
          <w:szCs w:val="20"/>
        </w:rPr>
        <w:t xml:space="preserve"> Acuerdo comercial: Indicar si el proceso contractual está cobijado por un Acuerdo Comercial. </w:t>
      </w:r>
      <w:r>
        <w:rPr>
          <w:b/>
          <w:sz w:val="20"/>
          <w:szCs w:val="20"/>
        </w:rPr>
        <w:t xml:space="preserve">N/A </w:t>
      </w:r>
    </w:p>
    <w:p w14:paraId="50B6809E" w14:textId="77777777" w:rsidR="00003A6A" w:rsidRDefault="00003A6A" w:rsidP="00003A6A">
      <w:pPr>
        <w:jc w:val="both"/>
        <w:rPr>
          <w:sz w:val="20"/>
          <w:szCs w:val="20"/>
        </w:rPr>
      </w:pPr>
    </w:p>
    <w:p w14:paraId="047100CC" w14:textId="77777777" w:rsidR="00003A6A" w:rsidRDefault="00003A6A" w:rsidP="00003A6A">
      <w:pPr>
        <w:jc w:val="both"/>
        <w:rPr>
          <w:color w:val="000000"/>
          <w:sz w:val="20"/>
          <w:szCs w:val="20"/>
        </w:rPr>
      </w:pPr>
      <w:r>
        <w:rPr>
          <w:b/>
          <w:sz w:val="20"/>
          <w:szCs w:val="20"/>
        </w:rPr>
        <w:t>Indicadores:</w:t>
      </w:r>
      <w:r>
        <w:rPr>
          <w:sz w:val="20"/>
          <w:szCs w:val="20"/>
        </w:rPr>
        <w:t xml:space="preserve"> Si a ello hubiere lugar, establecer indicador de liquidez, endeudamiento, rentabilidad del patrimonio, rentabilidad del activo, entre otros. </w:t>
      </w:r>
      <w:r>
        <w:rPr>
          <w:b/>
          <w:color w:val="000000"/>
          <w:sz w:val="20"/>
          <w:szCs w:val="20"/>
        </w:rPr>
        <w:t>N/A</w:t>
      </w:r>
      <w:r>
        <w:rPr>
          <w:color w:val="000000"/>
          <w:sz w:val="20"/>
          <w:szCs w:val="20"/>
        </w:rPr>
        <w:t>.</w:t>
      </w:r>
    </w:p>
    <w:p w14:paraId="7E384BF3" w14:textId="77777777" w:rsidR="00003A6A" w:rsidRDefault="00003A6A" w:rsidP="00003A6A">
      <w:pPr>
        <w:jc w:val="both"/>
        <w:rPr>
          <w:sz w:val="20"/>
          <w:szCs w:val="20"/>
        </w:rPr>
      </w:pPr>
    </w:p>
    <w:p w14:paraId="100AFEE2" w14:textId="77777777" w:rsidR="00E85DEB" w:rsidRDefault="00E85DEB" w:rsidP="00003A6A">
      <w:pPr>
        <w:jc w:val="both"/>
        <w:rPr>
          <w:sz w:val="20"/>
          <w:szCs w:val="20"/>
        </w:rPr>
      </w:pPr>
    </w:p>
    <w:p w14:paraId="50C6B22C" w14:textId="77777777" w:rsidR="00003A6A" w:rsidRDefault="00003A6A" w:rsidP="00003A6A">
      <w:pPr>
        <w:numPr>
          <w:ilvl w:val="1"/>
          <w:numId w:val="7"/>
        </w:numPr>
        <w:jc w:val="both"/>
        <w:rPr>
          <w:sz w:val="20"/>
          <w:szCs w:val="20"/>
        </w:rPr>
      </w:pPr>
      <w:r>
        <w:rPr>
          <w:b/>
          <w:sz w:val="20"/>
          <w:szCs w:val="20"/>
        </w:rPr>
        <w:t xml:space="preserve">RIESGOS: </w:t>
      </w:r>
      <w:r>
        <w:rPr>
          <w:sz w:val="20"/>
          <w:szCs w:val="20"/>
        </w:rPr>
        <w:t>(Art. 4 Ley 1150-. Art. 2.2.1.1.2.1.1 numeral 6º Decreto 1082 de 2015)</w:t>
      </w:r>
    </w:p>
    <w:p w14:paraId="71AE166D" w14:textId="77777777" w:rsidR="00003A6A" w:rsidRDefault="00003A6A" w:rsidP="00003A6A">
      <w:pPr>
        <w:jc w:val="both"/>
        <w:rPr>
          <w:sz w:val="20"/>
          <w:szCs w:val="20"/>
        </w:rPr>
      </w:pPr>
    </w:p>
    <w:p w14:paraId="3E9F48A3" w14:textId="77777777" w:rsidR="00003A6A" w:rsidRDefault="00003A6A" w:rsidP="00003A6A">
      <w:pPr>
        <w:jc w:val="both"/>
        <w:rPr>
          <w:sz w:val="20"/>
          <w:szCs w:val="20"/>
        </w:rPr>
      </w:pPr>
      <w:r>
        <w:rPr>
          <w:b/>
          <w:sz w:val="20"/>
          <w:szCs w:val="20"/>
        </w:rPr>
        <w:t xml:space="preserve">Estimación: </w:t>
      </w:r>
      <w:r>
        <w:rPr>
          <w:sz w:val="20"/>
          <w:szCs w:val="20"/>
        </w:rPr>
        <w:t xml:space="preserve">Es un riesgo asociado a la operación, capacidad, o situación particular de la Entidad Estatal (eficacia, tecnológico). </w:t>
      </w:r>
    </w:p>
    <w:p w14:paraId="7FB2648F" w14:textId="77777777" w:rsidR="00003A6A" w:rsidRDefault="00003A6A" w:rsidP="00003A6A">
      <w:pPr>
        <w:jc w:val="both"/>
        <w:rPr>
          <w:b/>
          <w:sz w:val="20"/>
          <w:szCs w:val="20"/>
        </w:rPr>
      </w:pPr>
    </w:p>
    <w:p w14:paraId="79C8CFDC" w14:textId="77777777" w:rsidR="00003A6A" w:rsidRDefault="00003A6A" w:rsidP="00003A6A">
      <w:pPr>
        <w:jc w:val="both"/>
        <w:rPr>
          <w:sz w:val="20"/>
          <w:szCs w:val="20"/>
        </w:rPr>
      </w:pPr>
      <w:r>
        <w:rPr>
          <w:b/>
          <w:sz w:val="20"/>
          <w:szCs w:val="20"/>
        </w:rPr>
        <w:t xml:space="preserve">Tipificación: </w:t>
      </w:r>
      <w:r>
        <w:rPr>
          <w:sz w:val="20"/>
          <w:szCs w:val="20"/>
        </w:rPr>
        <w:t>La posibilidad de que el contratista incumpla las obligaciones legales o contractuales que le corresponde.</w:t>
      </w:r>
    </w:p>
    <w:p w14:paraId="27DB2C53" w14:textId="77777777" w:rsidR="00003A6A" w:rsidRDefault="00003A6A" w:rsidP="00003A6A">
      <w:pPr>
        <w:jc w:val="both"/>
        <w:rPr>
          <w:sz w:val="20"/>
          <w:szCs w:val="20"/>
        </w:rPr>
      </w:pPr>
    </w:p>
    <w:p w14:paraId="1E403A4E" w14:textId="38F6A0E9" w:rsidR="00003A6A" w:rsidRDefault="00003A6A" w:rsidP="00003A6A">
      <w:pPr>
        <w:jc w:val="both"/>
        <w:rPr>
          <w:sz w:val="20"/>
          <w:szCs w:val="20"/>
        </w:rPr>
      </w:pPr>
      <w:r>
        <w:rPr>
          <w:b/>
          <w:sz w:val="20"/>
          <w:szCs w:val="20"/>
        </w:rPr>
        <w:t xml:space="preserve">Asignación: </w:t>
      </w:r>
      <w:r>
        <w:rPr>
          <w:sz w:val="20"/>
          <w:szCs w:val="20"/>
        </w:rPr>
        <w:t>Los riesgos aquí estimados serán asumidos por el contratista</w:t>
      </w:r>
      <w:r w:rsidR="00E85DEB">
        <w:rPr>
          <w:sz w:val="20"/>
          <w:szCs w:val="20"/>
        </w:rPr>
        <w:t>.</w:t>
      </w:r>
    </w:p>
    <w:p w14:paraId="2109871F" w14:textId="77777777" w:rsidR="00003A6A" w:rsidRDefault="00003A6A" w:rsidP="00003A6A">
      <w:pPr>
        <w:jc w:val="both"/>
        <w:rPr>
          <w:sz w:val="20"/>
          <w:szCs w:val="20"/>
        </w:rPr>
      </w:pPr>
    </w:p>
    <w:p w14:paraId="0591805D" w14:textId="77777777" w:rsidR="00003A6A" w:rsidRDefault="00003A6A" w:rsidP="00003A6A">
      <w:pPr>
        <w:jc w:val="both"/>
        <w:rPr>
          <w:b/>
          <w:sz w:val="20"/>
          <w:szCs w:val="20"/>
        </w:rPr>
      </w:pPr>
      <w:r>
        <w:rPr>
          <w:b/>
          <w:sz w:val="20"/>
          <w:szCs w:val="20"/>
        </w:rPr>
        <w:t>PROBABILIDAD Y CALIFICACIÒN DEL RIESGO</w:t>
      </w:r>
    </w:p>
    <w:p w14:paraId="39F629EE" w14:textId="77777777" w:rsidR="00003A6A" w:rsidRDefault="00003A6A" w:rsidP="00003A6A">
      <w:pPr>
        <w:jc w:val="both"/>
        <w:rPr>
          <w:b/>
          <w:sz w:val="20"/>
          <w:szCs w:val="20"/>
        </w:rPr>
      </w:pPr>
    </w:p>
    <w:tbl>
      <w:tblPr>
        <w:tblW w:w="9683"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2"/>
        <w:gridCol w:w="1624"/>
        <w:gridCol w:w="1417"/>
        <w:gridCol w:w="1593"/>
        <w:gridCol w:w="1158"/>
        <w:gridCol w:w="1979"/>
      </w:tblGrid>
      <w:tr w:rsidR="00003A6A" w14:paraId="1D4925F5" w14:textId="77777777" w:rsidTr="000E2E06">
        <w:tc>
          <w:tcPr>
            <w:tcW w:w="1912" w:type="dxa"/>
            <w:vMerge w:val="restart"/>
            <w:tcBorders>
              <w:top w:val="single" w:sz="4" w:space="0" w:color="000000"/>
              <w:left w:val="single" w:sz="4" w:space="0" w:color="000000"/>
              <w:bottom w:val="single" w:sz="4" w:space="0" w:color="000000"/>
              <w:right w:val="single" w:sz="4" w:space="0" w:color="000000"/>
            </w:tcBorders>
            <w:vAlign w:val="center"/>
          </w:tcPr>
          <w:p w14:paraId="33B36781" w14:textId="77777777" w:rsidR="00003A6A" w:rsidRDefault="00003A6A" w:rsidP="000E2E06">
            <w:pPr>
              <w:jc w:val="center"/>
              <w:rPr>
                <w:b/>
                <w:sz w:val="20"/>
                <w:szCs w:val="20"/>
              </w:rPr>
            </w:pPr>
            <w:r>
              <w:rPr>
                <w:b/>
                <w:sz w:val="20"/>
                <w:szCs w:val="20"/>
              </w:rPr>
              <w:t>PROBABILIDAD</w:t>
            </w:r>
          </w:p>
        </w:tc>
        <w:tc>
          <w:tcPr>
            <w:tcW w:w="7771" w:type="dxa"/>
            <w:gridSpan w:val="5"/>
            <w:tcBorders>
              <w:top w:val="single" w:sz="4" w:space="0" w:color="000000"/>
              <w:left w:val="single" w:sz="4" w:space="0" w:color="000000"/>
              <w:bottom w:val="single" w:sz="4" w:space="0" w:color="000000"/>
              <w:right w:val="single" w:sz="4" w:space="0" w:color="000000"/>
            </w:tcBorders>
          </w:tcPr>
          <w:p w14:paraId="049683C1" w14:textId="77777777" w:rsidR="00003A6A" w:rsidRDefault="00003A6A" w:rsidP="000E2E06">
            <w:pPr>
              <w:jc w:val="center"/>
              <w:rPr>
                <w:b/>
                <w:sz w:val="20"/>
                <w:szCs w:val="20"/>
              </w:rPr>
            </w:pPr>
            <w:r>
              <w:rPr>
                <w:b/>
                <w:sz w:val="20"/>
                <w:szCs w:val="20"/>
              </w:rPr>
              <w:t>IMPACTO</w:t>
            </w:r>
          </w:p>
        </w:tc>
      </w:tr>
      <w:tr w:rsidR="00003A6A" w14:paraId="424AEC45" w14:textId="77777777" w:rsidTr="000E2E06">
        <w:tc>
          <w:tcPr>
            <w:tcW w:w="1912" w:type="dxa"/>
            <w:vMerge/>
            <w:tcBorders>
              <w:top w:val="single" w:sz="4" w:space="0" w:color="000000"/>
              <w:left w:val="single" w:sz="4" w:space="0" w:color="000000"/>
              <w:bottom w:val="single" w:sz="4" w:space="0" w:color="000000"/>
              <w:right w:val="single" w:sz="4" w:space="0" w:color="000000"/>
            </w:tcBorders>
            <w:vAlign w:val="center"/>
          </w:tcPr>
          <w:p w14:paraId="1A41ED3E" w14:textId="77777777" w:rsidR="00003A6A" w:rsidRDefault="00003A6A" w:rsidP="000E2E06">
            <w:pPr>
              <w:widowControl w:val="0"/>
              <w:pBdr>
                <w:top w:val="nil"/>
                <w:left w:val="nil"/>
                <w:bottom w:val="nil"/>
                <w:right w:val="nil"/>
                <w:between w:val="nil"/>
              </w:pBdr>
              <w:rPr>
                <w:b/>
                <w:sz w:val="20"/>
                <w:szCs w:val="20"/>
              </w:rPr>
            </w:pPr>
          </w:p>
        </w:tc>
        <w:tc>
          <w:tcPr>
            <w:tcW w:w="1624" w:type="dxa"/>
            <w:tcBorders>
              <w:top w:val="single" w:sz="4" w:space="0" w:color="000000"/>
              <w:left w:val="single" w:sz="4" w:space="0" w:color="000000"/>
              <w:bottom w:val="single" w:sz="4" w:space="0" w:color="000000"/>
              <w:right w:val="single" w:sz="4" w:space="0" w:color="000000"/>
            </w:tcBorders>
            <w:vAlign w:val="center"/>
          </w:tcPr>
          <w:p w14:paraId="6E3710B4" w14:textId="77777777" w:rsidR="00003A6A" w:rsidRDefault="00003A6A" w:rsidP="000E2E06">
            <w:pPr>
              <w:jc w:val="center"/>
              <w:rPr>
                <w:b/>
                <w:sz w:val="20"/>
                <w:szCs w:val="20"/>
              </w:rPr>
            </w:pPr>
            <w:r>
              <w:rPr>
                <w:b/>
                <w:sz w:val="20"/>
                <w:szCs w:val="20"/>
              </w:rPr>
              <w:t>Insignificante (1)</w:t>
            </w:r>
          </w:p>
        </w:tc>
        <w:tc>
          <w:tcPr>
            <w:tcW w:w="1417" w:type="dxa"/>
            <w:tcBorders>
              <w:top w:val="single" w:sz="4" w:space="0" w:color="000000"/>
              <w:left w:val="single" w:sz="4" w:space="0" w:color="000000"/>
              <w:bottom w:val="single" w:sz="4" w:space="0" w:color="000000"/>
              <w:right w:val="single" w:sz="4" w:space="0" w:color="000000"/>
            </w:tcBorders>
            <w:vAlign w:val="center"/>
          </w:tcPr>
          <w:p w14:paraId="5188B789" w14:textId="77777777" w:rsidR="00003A6A" w:rsidRDefault="00003A6A" w:rsidP="000E2E06">
            <w:pPr>
              <w:jc w:val="center"/>
              <w:rPr>
                <w:b/>
                <w:sz w:val="20"/>
                <w:szCs w:val="20"/>
              </w:rPr>
            </w:pPr>
            <w:r>
              <w:rPr>
                <w:b/>
                <w:sz w:val="20"/>
                <w:szCs w:val="20"/>
              </w:rPr>
              <w:t>Menor (2)</w:t>
            </w:r>
          </w:p>
        </w:tc>
        <w:tc>
          <w:tcPr>
            <w:tcW w:w="1593" w:type="dxa"/>
            <w:tcBorders>
              <w:top w:val="single" w:sz="4" w:space="0" w:color="000000"/>
              <w:left w:val="single" w:sz="4" w:space="0" w:color="000000"/>
              <w:bottom w:val="single" w:sz="4" w:space="0" w:color="000000"/>
              <w:right w:val="single" w:sz="4" w:space="0" w:color="000000"/>
            </w:tcBorders>
            <w:vAlign w:val="center"/>
          </w:tcPr>
          <w:p w14:paraId="04F5DD36" w14:textId="77777777" w:rsidR="00003A6A" w:rsidRDefault="00003A6A" w:rsidP="000E2E06">
            <w:pPr>
              <w:jc w:val="center"/>
              <w:rPr>
                <w:b/>
                <w:sz w:val="20"/>
                <w:szCs w:val="20"/>
              </w:rPr>
            </w:pPr>
            <w:r>
              <w:rPr>
                <w:b/>
                <w:sz w:val="20"/>
                <w:szCs w:val="20"/>
              </w:rPr>
              <w:t>Moderado (3)</w:t>
            </w:r>
          </w:p>
        </w:tc>
        <w:tc>
          <w:tcPr>
            <w:tcW w:w="1158" w:type="dxa"/>
            <w:tcBorders>
              <w:top w:val="single" w:sz="4" w:space="0" w:color="000000"/>
              <w:left w:val="single" w:sz="4" w:space="0" w:color="000000"/>
              <w:bottom w:val="single" w:sz="4" w:space="0" w:color="000000"/>
              <w:right w:val="single" w:sz="4" w:space="0" w:color="000000"/>
            </w:tcBorders>
            <w:vAlign w:val="center"/>
          </w:tcPr>
          <w:p w14:paraId="67341D4F" w14:textId="77777777" w:rsidR="00003A6A" w:rsidRDefault="00003A6A" w:rsidP="000E2E06">
            <w:pPr>
              <w:jc w:val="center"/>
              <w:rPr>
                <w:b/>
                <w:sz w:val="20"/>
                <w:szCs w:val="20"/>
              </w:rPr>
            </w:pPr>
            <w:r>
              <w:rPr>
                <w:b/>
                <w:sz w:val="20"/>
                <w:szCs w:val="20"/>
              </w:rPr>
              <w:t>Mayor (4)</w:t>
            </w:r>
          </w:p>
        </w:tc>
        <w:tc>
          <w:tcPr>
            <w:tcW w:w="1979" w:type="dxa"/>
            <w:tcBorders>
              <w:top w:val="single" w:sz="4" w:space="0" w:color="000000"/>
              <w:left w:val="single" w:sz="4" w:space="0" w:color="000000"/>
              <w:bottom w:val="single" w:sz="4" w:space="0" w:color="000000"/>
              <w:right w:val="single" w:sz="4" w:space="0" w:color="000000"/>
            </w:tcBorders>
            <w:vAlign w:val="center"/>
          </w:tcPr>
          <w:p w14:paraId="55553E7C" w14:textId="77777777" w:rsidR="00003A6A" w:rsidRDefault="00003A6A" w:rsidP="000E2E06">
            <w:pPr>
              <w:jc w:val="center"/>
              <w:rPr>
                <w:b/>
                <w:sz w:val="20"/>
                <w:szCs w:val="20"/>
              </w:rPr>
            </w:pPr>
            <w:r>
              <w:rPr>
                <w:b/>
                <w:sz w:val="20"/>
                <w:szCs w:val="20"/>
              </w:rPr>
              <w:t>Catastrófico (5)</w:t>
            </w:r>
          </w:p>
        </w:tc>
      </w:tr>
      <w:tr w:rsidR="00003A6A" w14:paraId="001DA2E0" w14:textId="77777777" w:rsidTr="000E2E06">
        <w:trPr>
          <w:trHeight w:val="20"/>
        </w:trPr>
        <w:tc>
          <w:tcPr>
            <w:tcW w:w="1912" w:type="dxa"/>
            <w:tcBorders>
              <w:top w:val="single" w:sz="4" w:space="0" w:color="000000"/>
              <w:left w:val="single" w:sz="4" w:space="0" w:color="000000"/>
              <w:bottom w:val="single" w:sz="4" w:space="0" w:color="000000"/>
              <w:right w:val="single" w:sz="4" w:space="0" w:color="000000"/>
            </w:tcBorders>
          </w:tcPr>
          <w:p w14:paraId="4F56E902" w14:textId="77777777" w:rsidR="00003A6A" w:rsidRDefault="00003A6A" w:rsidP="000E2E06">
            <w:pPr>
              <w:rPr>
                <w:sz w:val="20"/>
                <w:szCs w:val="20"/>
              </w:rPr>
            </w:pPr>
            <w:r>
              <w:rPr>
                <w:sz w:val="20"/>
                <w:szCs w:val="20"/>
              </w:rPr>
              <w:t>Raro (1)</w:t>
            </w:r>
          </w:p>
        </w:tc>
        <w:tc>
          <w:tcPr>
            <w:tcW w:w="1624" w:type="dxa"/>
            <w:tcBorders>
              <w:top w:val="single" w:sz="4" w:space="0" w:color="000000"/>
              <w:left w:val="single" w:sz="4" w:space="0" w:color="000000"/>
              <w:bottom w:val="single" w:sz="4" w:space="0" w:color="000000"/>
              <w:right w:val="single" w:sz="4" w:space="0" w:color="000000"/>
            </w:tcBorders>
          </w:tcPr>
          <w:p w14:paraId="5435D8AD" w14:textId="77777777" w:rsidR="00003A6A" w:rsidRDefault="00003A6A" w:rsidP="000E2E06">
            <w:pPr>
              <w:jc w:val="center"/>
              <w:rPr>
                <w:sz w:val="20"/>
                <w:szCs w:val="20"/>
              </w:rPr>
            </w:pPr>
            <w:r>
              <w:rPr>
                <w:sz w:val="20"/>
                <w:szCs w:val="20"/>
              </w:rPr>
              <w:t>B</w:t>
            </w:r>
          </w:p>
        </w:tc>
        <w:tc>
          <w:tcPr>
            <w:tcW w:w="1417" w:type="dxa"/>
            <w:tcBorders>
              <w:top w:val="single" w:sz="4" w:space="0" w:color="000000"/>
              <w:left w:val="single" w:sz="4" w:space="0" w:color="000000"/>
              <w:bottom w:val="single" w:sz="4" w:space="0" w:color="000000"/>
              <w:right w:val="single" w:sz="4" w:space="0" w:color="000000"/>
            </w:tcBorders>
          </w:tcPr>
          <w:p w14:paraId="30C654B8" w14:textId="77777777" w:rsidR="00003A6A" w:rsidRDefault="00003A6A" w:rsidP="000E2E06">
            <w:pPr>
              <w:jc w:val="center"/>
              <w:rPr>
                <w:sz w:val="20"/>
                <w:szCs w:val="20"/>
              </w:rPr>
            </w:pPr>
            <w:r>
              <w:rPr>
                <w:sz w:val="20"/>
                <w:szCs w:val="20"/>
              </w:rPr>
              <w:t>B</w:t>
            </w:r>
          </w:p>
        </w:tc>
        <w:tc>
          <w:tcPr>
            <w:tcW w:w="1593" w:type="dxa"/>
            <w:tcBorders>
              <w:top w:val="single" w:sz="4" w:space="0" w:color="000000"/>
              <w:left w:val="single" w:sz="4" w:space="0" w:color="000000"/>
              <w:bottom w:val="single" w:sz="4" w:space="0" w:color="000000"/>
              <w:right w:val="single" w:sz="4" w:space="0" w:color="000000"/>
            </w:tcBorders>
          </w:tcPr>
          <w:p w14:paraId="43ACD196" w14:textId="77777777" w:rsidR="00003A6A" w:rsidRDefault="00003A6A" w:rsidP="000E2E06">
            <w:pPr>
              <w:jc w:val="center"/>
              <w:rPr>
                <w:sz w:val="20"/>
                <w:szCs w:val="20"/>
              </w:rPr>
            </w:pPr>
            <w:r>
              <w:rPr>
                <w:sz w:val="20"/>
                <w:szCs w:val="20"/>
              </w:rPr>
              <w:t>B</w:t>
            </w:r>
          </w:p>
        </w:tc>
        <w:tc>
          <w:tcPr>
            <w:tcW w:w="1158" w:type="dxa"/>
            <w:tcBorders>
              <w:top w:val="single" w:sz="4" w:space="0" w:color="000000"/>
              <w:left w:val="single" w:sz="4" w:space="0" w:color="000000"/>
              <w:bottom w:val="single" w:sz="4" w:space="0" w:color="000000"/>
              <w:right w:val="single" w:sz="4" w:space="0" w:color="000000"/>
            </w:tcBorders>
          </w:tcPr>
          <w:p w14:paraId="57F150EA" w14:textId="77777777" w:rsidR="00003A6A" w:rsidRDefault="00003A6A" w:rsidP="000E2E06">
            <w:pPr>
              <w:jc w:val="center"/>
              <w:rPr>
                <w:sz w:val="20"/>
                <w:szCs w:val="20"/>
              </w:rPr>
            </w:pPr>
            <w:r>
              <w:rPr>
                <w:sz w:val="20"/>
                <w:szCs w:val="20"/>
              </w:rPr>
              <w:t>B</w:t>
            </w:r>
          </w:p>
        </w:tc>
        <w:tc>
          <w:tcPr>
            <w:tcW w:w="1979" w:type="dxa"/>
            <w:tcBorders>
              <w:top w:val="single" w:sz="4" w:space="0" w:color="000000"/>
              <w:left w:val="single" w:sz="4" w:space="0" w:color="000000"/>
              <w:bottom w:val="single" w:sz="4" w:space="0" w:color="000000"/>
              <w:right w:val="single" w:sz="4" w:space="0" w:color="000000"/>
            </w:tcBorders>
          </w:tcPr>
          <w:p w14:paraId="5FBA10A6" w14:textId="77777777" w:rsidR="00003A6A" w:rsidRDefault="00003A6A" w:rsidP="000E2E06">
            <w:pPr>
              <w:jc w:val="center"/>
              <w:rPr>
                <w:sz w:val="20"/>
                <w:szCs w:val="20"/>
              </w:rPr>
            </w:pPr>
            <w:r>
              <w:rPr>
                <w:sz w:val="20"/>
                <w:szCs w:val="20"/>
              </w:rPr>
              <w:t>B</w:t>
            </w:r>
          </w:p>
        </w:tc>
      </w:tr>
      <w:tr w:rsidR="00003A6A" w14:paraId="6CCC56E3" w14:textId="77777777" w:rsidTr="000E2E06">
        <w:trPr>
          <w:trHeight w:val="20"/>
        </w:trPr>
        <w:tc>
          <w:tcPr>
            <w:tcW w:w="1912" w:type="dxa"/>
            <w:tcBorders>
              <w:top w:val="single" w:sz="4" w:space="0" w:color="000000"/>
              <w:left w:val="single" w:sz="4" w:space="0" w:color="000000"/>
              <w:bottom w:val="single" w:sz="4" w:space="0" w:color="000000"/>
              <w:right w:val="single" w:sz="4" w:space="0" w:color="000000"/>
            </w:tcBorders>
          </w:tcPr>
          <w:p w14:paraId="0BFE1470" w14:textId="77777777" w:rsidR="00003A6A" w:rsidRDefault="00003A6A" w:rsidP="000E2E06">
            <w:pPr>
              <w:rPr>
                <w:sz w:val="20"/>
                <w:szCs w:val="20"/>
              </w:rPr>
            </w:pPr>
            <w:r>
              <w:rPr>
                <w:sz w:val="20"/>
                <w:szCs w:val="20"/>
              </w:rPr>
              <w:t>Improbable (2)</w:t>
            </w:r>
          </w:p>
        </w:tc>
        <w:tc>
          <w:tcPr>
            <w:tcW w:w="1624" w:type="dxa"/>
            <w:tcBorders>
              <w:top w:val="single" w:sz="4" w:space="0" w:color="000000"/>
              <w:left w:val="single" w:sz="4" w:space="0" w:color="000000"/>
              <w:bottom w:val="single" w:sz="4" w:space="0" w:color="000000"/>
              <w:right w:val="single" w:sz="4" w:space="0" w:color="000000"/>
            </w:tcBorders>
          </w:tcPr>
          <w:p w14:paraId="2D62D4D9" w14:textId="77777777" w:rsidR="00003A6A" w:rsidRDefault="00003A6A" w:rsidP="000E2E06">
            <w:pPr>
              <w:jc w:val="center"/>
              <w:rPr>
                <w:sz w:val="20"/>
                <w:szCs w:val="20"/>
              </w:rPr>
            </w:pPr>
            <w:r>
              <w:rPr>
                <w:sz w:val="20"/>
                <w:szCs w:val="20"/>
              </w:rPr>
              <w:t>B</w:t>
            </w:r>
          </w:p>
        </w:tc>
        <w:tc>
          <w:tcPr>
            <w:tcW w:w="1417" w:type="dxa"/>
            <w:tcBorders>
              <w:top w:val="single" w:sz="4" w:space="0" w:color="000000"/>
              <w:left w:val="single" w:sz="4" w:space="0" w:color="000000"/>
              <w:bottom w:val="single" w:sz="4" w:space="0" w:color="000000"/>
              <w:right w:val="single" w:sz="4" w:space="0" w:color="000000"/>
            </w:tcBorders>
          </w:tcPr>
          <w:p w14:paraId="438C479D" w14:textId="77777777" w:rsidR="00003A6A" w:rsidRDefault="00003A6A" w:rsidP="000E2E06">
            <w:pPr>
              <w:jc w:val="center"/>
              <w:rPr>
                <w:sz w:val="20"/>
                <w:szCs w:val="20"/>
              </w:rPr>
            </w:pPr>
            <w:r>
              <w:rPr>
                <w:sz w:val="20"/>
                <w:szCs w:val="20"/>
              </w:rPr>
              <w:t>B</w:t>
            </w:r>
          </w:p>
        </w:tc>
        <w:tc>
          <w:tcPr>
            <w:tcW w:w="1593" w:type="dxa"/>
            <w:tcBorders>
              <w:top w:val="single" w:sz="4" w:space="0" w:color="000000"/>
              <w:left w:val="single" w:sz="4" w:space="0" w:color="000000"/>
              <w:bottom w:val="single" w:sz="4" w:space="0" w:color="000000"/>
              <w:right w:val="single" w:sz="4" w:space="0" w:color="000000"/>
            </w:tcBorders>
          </w:tcPr>
          <w:p w14:paraId="77A424DE" w14:textId="77777777" w:rsidR="00003A6A" w:rsidRDefault="00003A6A" w:rsidP="000E2E06">
            <w:pPr>
              <w:jc w:val="center"/>
              <w:rPr>
                <w:sz w:val="20"/>
                <w:szCs w:val="20"/>
              </w:rPr>
            </w:pPr>
            <w:r>
              <w:rPr>
                <w:sz w:val="20"/>
                <w:szCs w:val="20"/>
              </w:rPr>
              <w:t>B</w:t>
            </w:r>
          </w:p>
        </w:tc>
        <w:tc>
          <w:tcPr>
            <w:tcW w:w="1158" w:type="dxa"/>
            <w:tcBorders>
              <w:top w:val="single" w:sz="4" w:space="0" w:color="000000"/>
              <w:left w:val="single" w:sz="4" w:space="0" w:color="000000"/>
              <w:bottom w:val="single" w:sz="4" w:space="0" w:color="000000"/>
              <w:right w:val="single" w:sz="4" w:space="0" w:color="000000"/>
            </w:tcBorders>
          </w:tcPr>
          <w:p w14:paraId="6F273E19" w14:textId="77777777" w:rsidR="00003A6A" w:rsidRDefault="00003A6A" w:rsidP="000E2E06">
            <w:pPr>
              <w:jc w:val="center"/>
              <w:rPr>
                <w:sz w:val="20"/>
                <w:szCs w:val="20"/>
              </w:rPr>
            </w:pPr>
            <w:r>
              <w:rPr>
                <w:sz w:val="20"/>
                <w:szCs w:val="20"/>
              </w:rPr>
              <w:t>B</w:t>
            </w:r>
          </w:p>
        </w:tc>
        <w:tc>
          <w:tcPr>
            <w:tcW w:w="1979" w:type="dxa"/>
            <w:tcBorders>
              <w:top w:val="single" w:sz="4" w:space="0" w:color="000000"/>
              <w:left w:val="single" w:sz="4" w:space="0" w:color="000000"/>
              <w:bottom w:val="single" w:sz="4" w:space="0" w:color="000000"/>
              <w:right w:val="single" w:sz="4" w:space="0" w:color="000000"/>
            </w:tcBorders>
          </w:tcPr>
          <w:p w14:paraId="4F864330" w14:textId="77777777" w:rsidR="00003A6A" w:rsidRDefault="00003A6A" w:rsidP="000E2E06">
            <w:pPr>
              <w:jc w:val="center"/>
              <w:rPr>
                <w:sz w:val="20"/>
                <w:szCs w:val="20"/>
              </w:rPr>
            </w:pPr>
            <w:r>
              <w:rPr>
                <w:sz w:val="20"/>
                <w:szCs w:val="20"/>
              </w:rPr>
              <w:t>B</w:t>
            </w:r>
          </w:p>
        </w:tc>
      </w:tr>
      <w:tr w:rsidR="00003A6A" w14:paraId="65194F78" w14:textId="77777777" w:rsidTr="000E2E06">
        <w:trPr>
          <w:trHeight w:val="20"/>
        </w:trPr>
        <w:tc>
          <w:tcPr>
            <w:tcW w:w="1912" w:type="dxa"/>
            <w:tcBorders>
              <w:top w:val="single" w:sz="4" w:space="0" w:color="000000"/>
              <w:left w:val="single" w:sz="4" w:space="0" w:color="000000"/>
              <w:bottom w:val="single" w:sz="4" w:space="0" w:color="000000"/>
              <w:right w:val="single" w:sz="4" w:space="0" w:color="000000"/>
            </w:tcBorders>
          </w:tcPr>
          <w:p w14:paraId="762E231F" w14:textId="77777777" w:rsidR="00003A6A" w:rsidRDefault="00003A6A" w:rsidP="000E2E06">
            <w:pPr>
              <w:rPr>
                <w:sz w:val="20"/>
                <w:szCs w:val="20"/>
              </w:rPr>
            </w:pPr>
            <w:r>
              <w:rPr>
                <w:sz w:val="20"/>
                <w:szCs w:val="20"/>
              </w:rPr>
              <w:t>Posible (3)</w:t>
            </w:r>
          </w:p>
        </w:tc>
        <w:tc>
          <w:tcPr>
            <w:tcW w:w="1624" w:type="dxa"/>
            <w:tcBorders>
              <w:top w:val="single" w:sz="4" w:space="0" w:color="000000"/>
              <w:left w:val="single" w:sz="4" w:space="0" w:color="000000"/>
              <w:bottom w:val="single" w:sz="4" w:space="0" w:color="000000"/>
              <w:right w:val="single" w:sz="4" w:space="0" w:color="000000"/>
            </w:tcBorders>
          </w:tcPr>
          <w:p w14:paraId="63064263" w14:textId="77777777" w:rsidR="00003A6A" w:rsidRDefault="00003A6A" w:rsidP="000E2E06">
            <w:pPr>
              <w:jc w:val="center"/>
              <w:rPr>
                <w:sz w:val="20"/>
                <w:szCs w:val="20"/>
              </w:rPr>
            </w:pPr>
            <w:r>
              <w:rPr>
                <w:sz w:val="20"/>
                <w:szCs w:val="20"/>
              </w:rPr>
              <w:t>M</w:t>
            </w:r>
          </w:p>
        </w:tc>
        <w:tc>
          <w:tcPr>
            <w:tcW w:w="1417" w:type="dxa"/>
            <w:tcBorders>
              <w:top w:val="single" w:sz="4" w:space="0" w:color="000000"/>
              <w:left w:val="single" w:sz="4" w:space="0" w:color="000000"/>
              <w:bottom w:val="single" w:sz="4" w:space="0" w:color="000000"/>
              <w:right w:val="single" w:sz="4" w:space="0" w:color="000000"/>
            </w:tcBorders>
          </w:tcPr>
          <w:p w14:paraId="022DBFFD" w14:textId="77777777" w:rsidR="00003A6A" w:rsidRDefault="00003A6A" w:rsidP="000E2E06">
            <w:pPr>
              <w:jc w:val="center"/>
              <w:rPr>
                <w:sz w:val="20"/>
                <w:szCs w:val="20"/>
              </w:rPr>
            </w:pPr>
            <w:r>
              <w:rPr>
                <w:sz w:val="20"/>
                <w:szCs w:val="20"/>
              </w:rPr>
              <w:t>M</w:t>
            </w:r>
          </w:p>
        </w:tc>
        <w:tc>
          <w:tcPr>
            <w:tcW w:w="1593" w:type="dxa"/>
            <w:tcBorders>
              <w:top w:val="single" w:sz="4" w:space="0" w:color="000000"/>
              <w:left w:val="single" w:sz="4" w:space="0" w:color="000000"/>
              <w:bottom w:val="single" w:sz="4" w:space="0" w:color="000000"/>
              <w:right w:val="single" w:sz="4" w:space="0" w:color="000000"/>
            </w:tcBorders>
          </w:tcPr>
          <w:p w14:paraId="302AEF3B" w14:textId="77777777" w:rsidR="00003A6A" w:rsidRDefault="00003A6A" w:rsidP="000E2E06">
            <w:pPr>
              <w:jc w:val="center"/>
              <w:rPr>
                <w:sz w:val="20"/>
                <w:szCs w:val="20"/>
              </w:rPr>
            </w:pPr>
            <w:r>
              <w:rPr>
                <w:sz w:val="20"/>
                <w:szCs w:val="20"/>
              </w:rPr>
              <w:t>M</w:t>
            </w:r>
          </w:p>
        </w:tc>
        <w:tc>
          <w:tcPr>
            <w:tcW w:w="1158" w:type="dxa"/>
            <w:tcBorders>
              <w:top w:val="single" w:sz="4" w:space="0" w:color="000000"/>
              <w:left w:val="single" w:sz="4" w:space="0" w:color="000000"/>
              <w:bottom w:val="single" w:sz="4" w:space="0" w:color="000000"/>
              <w:right w:val="single" w:sz="4" w:space="0" w:color="000000"/>
            </w:tcBorders>
          </w:tcPr>
          <w:p w14:paraId="7A286540" w14:textId="77777777" w:rsidR="00003A6A" w:rsidRDefault="00003A6A" w:rsidP="000E2E06">
            <w:pPr>
              <w:jc w:val="center"/>
              <w:rPr>
                <w:sz w:val="20"/>
                <w:szCs w:val="20"/>
              </w:rPr>
            </w:pPr>
            <w:r>
              <w:rPr>
                <w:sz w:val="20"/>
                <w:szCs w:val="20"/>
              </w:rPr>
              <w:t>M</w:t>
            </w:r>
          </w:p>
        </w:tc>
        <w:tc>
          <w:tcPr>
            <w:tcW w:w="1979" w:type="dxa"/>
            <w:tcBorders>
              <w:top w:val="single" w:sz="4" w:space="0" w:color="000000"/>
              <w:left w:val="single" w:sz="4" w:space="0" w:color="000000"/>
              <w:bottom w:val="single" w:sz="4" w:space="0" w:color="000000"/>
              <w:right w:val="single" w:sz="4" w:space="0" w:color="000000"/>
            </w:tcBorders>
          </w:tcPr>
          <w:p w14:paraId="7AC14FA4" w14:textId="77777777" w:rsidR="00003A6A" w:rsidRDefault="00003A6A" w:rsidP="000E2E06">
            <w:pPr>
              <w:jc w:val="center"/>
              <w:rPr>
                <w:sz w:val="20"/>
                <w:szCs w:val="20"/>
              </w:rPr>
            </w:pPr>
            <w:r>
              <w:rPr>
                <w:sz w:val="20"/>
                <w:szCs w:val="20"/>
              </w:rPr>
              <w:t>M</w:t>
            </w:r>
          </w:p>
        </w:tc>
      </w:tr>
      <w:tr w:rsidR="00003A6A" w14:paraId="5C09CF0C" w14:textId="77777777" w:rsidTr="000E2E06">
        <w:trPr>
          <w:trHeight w:val="20"/>
        </w:trPr>
        <w:tc>
          <w:tcPr>
            <w:tcW w:w="1912" w:type="dxa"/>
            <w:tcBorders>
              <w:top w:val="single" w:sz="4" w:space="0" w:color="000000"/>
              <w:left w:val="single" w:sz="4" w:space="0" w:color="000000"/>
              <w:bottom w:val="single" w:sz="4" w:space="0" w:color="000000"/>
              <w:right w:val="single" w:sz="4" w:space="0" w:color="000000"/>
            </w:tcBorders>
          </w:tcPr>
          <w:p w14:paraId="170AA967" w14:textId="77777777" w:rsidR="00003A6A" w:rsidRDefault="00003A6A" w:rsidP="000E2E06">
            <w:pPr>
              <w:rPr>
                <w:sz w:val="20"/>
                <w:szCs w:val="20"/>
              </w:rPr>
            </w:pPr>
            <w:r>
              <w:rPr>
                <w:sz w:val="20"/>
                <w:szCs w:val="20"/>
              </w:rPr>
              <w:t>Probable (4)</w:t>
            </w:r>
          </w:p>
        </w:tc>
        <w:tc>
          <w:tcPr>
            <w:tcW w:w="1624" w:type="dxa"/>
            <w:tcBorders>
              <w:top w:val="single" w:sz="4" w:space="0" w:color="000000"/>
              <w:left w:val="single" w:sz="4" w:space="0" w:color="000000"/>
              <w:bottom w:val="single" w:sz="4" w:space="0" w:color="000000"/>
              <w:right w:val="single" w:sz="4" w:space="0" w:color="000000"/>
            </w:tcBorders>
          </w:tcPr>
          <w:p w14:paraId="0F11A319" w14:textId="77777777" w:rsidR="00003A6A" w:rsidRDefault="00003A6A" w:rsidP="000E2E06">
            <w:pPr>
              <w:jc w:val="center"/>
              <w:rPr>
                <w:sz w:val="20"/>
                <w:szCs w:val="20"/>
              </w:rPr>
            </w:pPr>
            <w:r>
              <w:rPr>
                <w:sz w:val="20"/>
                <w:szCs w:val="20"/>
              </w:rPr>
              <w:t>B</w:t>
            </w:r>
          </w:p>
        </w:tc>
        <w:tc>
          <w:tcPr>
            <w:tcW w:w="1417" w:type="dxa"/>
            <w:tcBorders>
              <w:top w:val="single" w:sz="4" w:space="0" w:color="000000"/>
              <w:left w:val="single" w:sz="4" w:space="0" w:color="000000"/>
              <w:bottom w:val="single" w:sz="4" w:space="0" w:color="000000"/>
              <w:right w:val="single" w:sz="4" w:space="0" w:color="000000"/>
            </w:tcBorders>
          </w:tcPr>
          <w:p w14:paraId="32AA9EEB" w14:textId="77777777" w:rsidR="00003A6A" w:rsidRDefault="00003A6A" w:rsidP="000E2E06">
            <w:pPr>
              <w:jc w:val="center"/>
              <w:rPr>
                <w:sz w:val="20"/>
                <w:szCs w:val="20"/>
              </w:rPr>
            </w:pPr>
            <w:r>
              <w:rPr>
                <w:sz w:val="20"/>
                <w:szCs w:val="20"/>
              </w:rPr>
              <w:t>B</w:t>
            </w:r>
          </w:p>
        </w:tc>
        <w:tc>
          <w:tcPr>
            <w:tcW w:w="1593" w:type="dxa"/>
            <w:tcBorders>
              <w:top w:val="single" w:sz="4" w:space="0" w:color="000000"/>
              <w:left w:val="single" w:sz="4" w:space="0" w:color="000000"/>
              <w:bottom w:val="single" w:sz="4" w:space="0" w:color="000000"/>
              <w:right w:val="single" w:sz="4" w:space="0" w:color="000000"/>
            </w:tcBorders>
          </w:tcPr>
          <w:p w14:paraId="569F76FC" w14:textId="77777777" w:rsidR="00003A6A" w:rsidRDefault="00003A6A" w:rsidP="000E2E06">
            <w:pPr>
              <w:jc w:val="center"/>
              <w:rPr>
                <w:sz w:val="20"/>
                <w:szCs w:val="20"/>
              </w:rPr>
            </w:pPr>
            <w:r>
              <w:rPr>
                <w:sz w:val="20"/>
                <w:szCs w:val="20"/>
              </w:rPr>
              <w:t>M</w:t>
            </w:r>
          </w:p>
        </w:tc>
        <w:tc>
          <w:tcPr>
            <w:tcW w:w="1158" w:type="dxa"/>
            <w:tcBorders>
              <w:top w:val="single" w:sz="4" w:space="0" w:color="000000"/>
              <w:left w:val="single" w:sz="4" w:space="0" w:color="000000"/>
              <w:bottom w:val="single" w:sz="4" w:space="0" w:color="000000"/>
              <w:right w:val="single" w:sz="4" w:space="0" w:color="000000"/>
            </w:tcBorders>
          </w:tcPr>
          <w:p w14:paraId="3EA484AD" w14:textId="77777777" w:rsidR="00003A6A" w:rsidRDefault="00003A6A" w:rsidP="000E2E06">
            <w:pPr>
              <w:jc w:val="center"/>
              <w:rPr>
                <w:sz w:val="20"/>
                <w:szCs w:val="20"/>
              </w:rPr>
            </w:pPr>
            <w:r>
              <w:rPr>
                <w:sz w:val="20"/>
                <w:szCs w:val="20"/>
              </w:rPr>
              <w:t>M</w:t>
            </w:r>
          </w:p>
        </w:tc>
        <w:tc>
          <w:tcPr>
            <w:tcW w:w="1979" w:type="dxa"/>
            <w:tcBorders>
              <w:top w:val="single" w:sz="4" w:space="0" w:color="000000"/>
              <w:left w:val="single" w:sz="4" w:space="0" w:color="000000"/>
              <w:bottom w:val="single" w:sz="4" w:space="0" w:color="000000"/>
              <w:right w:val="single" w:sz="4" w:space="0" w:color="000000"/>
            </w:tcBorders>
          </w:tcPr>
          <w:p w14:paraId="4882C69A" w14:textId="77777777" w:rsidR="00003A6A" w:rsidRDefault="00003A6A" w:rsidP="000E2E06">
            <w:pPr>
              <w:jc w:val="center"/>
              <w:rPr>
                <w:sz w:val="20"/>
                <w:szCs w:val="20"/>
              </w:rPr>
            </w:pPr>
            <w:r>
              <w:rPr>
                <w:sz w:val="20"/>
                <w:szCs w:val="20"/>
              </w:rPr>
              <w:t>M</w:t>
            </w:r>
          </w:p>
        </w:tc>
      </w:tr>
      <w:tr w:rsidR="00003A6A" w14:paraId="354A3E56" w14:textId="77777777" w:rsidTr="000E2E06">
        <w:trPr>
          <w:trHeight w:val="20"/>
        </w:trPr>
        <w:tc>
          <w:tcPr>
            <w:tcW w:w="1912" w:type="dxa"/>
            <w:tcBorders>
              <w:top w:val="single" w:sz="4" w:space="0" w:color="000000"/>
              <w:left w:val="single" w:sz="4" w:space="0" w:color="000000"/>
              <w:bottom w:val="single" w:sz="4" w:space="0" w:color="000000"/>
              <w:right w:val="single" w:sz="4" w:space="0" w:color="000000"/>
            </w:tcBorders>
          </w:tcPr>
          <w:p w14:paraId="7F58D5AC" w14:textId="77777777" w:rsidR="00003A6A" w:rsidRDefault="00003A6A" w:rsidP="000E2E06">
            <w:pPr>
              <w:rPr>
                <w:sz w:val="20"/>
                <w:szCs w:val="20"/>
              </w:rPr>
            </w:pPr>
            <w:r>
              <w:rPr>
                <w:sz w:val="20"/>
                <w:szCs w:val="20"/>
              </w:rPr>
              <w:t>Casi Cierto (5)</w:t>
            </w:r>
          </w:p>
        </w:tc>
        <w:tc>
          <w:tcPr>
            <w:tcW w:w="1624" w:type="dxa"/>
            <w:tcBorders>
              <w:top w:val="single" w:sz="4" w:space="0" w:color="000000"/>
              <w:left w:val="single" w:sz="4" w:space="0" w:color="000000"/>
              <w:bottom w:val="single" w:sz="4" w:space="0" w:color="000000"/>
              <w:right w:val="single" w:sz="4" w:space="0" w:color="000000"/>
            </w:tcBorders>
          </w:tcPr>
          <w:p w14:paraId="0E0A3148" w14:textId="77777777" w:rsidR="00003A6A" w:rsidRDefault="00003A6A" w:rsidP="000E2E06">
            <w:pPr>
              <w:jc w:val="center"/>
              <w:rPr>
                <w:sz w:val="20"/>
                <w:szCs w:val="20"/>
              </w:rPr>
            </w:pPr>
            <w:r>
              <w:rPr>
                <w:sz w:val="20"/>
                <w:szCs w:val="20"/>
              </w:rPr>
              <w:t>B</w:t>
            </w:r>
          </w:p>
        </w:tc>
        <w:tc>
          <w:tcPr>
            <w:tcW w:w="1417" w:type="dxa"/>
            <w:tcBorders>
              <w:top w:val="single" w:sz="4" w:space="0" w:color="000000"/>
              <w:left w:val="single" w:sz="4" w:space="0" w:color="000000"/>
              <w:bottom w:val="single" w:sz="4" w:space="0" w:color="000000"/>
              <w:right w:val="single" w:sz="4" w:space="0" w:color="000000"/>
            </w:tcBorders>
          </w:tcPr>
          <w:p w14:paraId="38114C22" w14:textId="77777777" w:rsidR="00003A6A" w:rsidRDefault="00003A6A" w:rsidP="000E2E06">
            <w:pPr>
              <w:jc w:val="center"/>
              <w:rPr>
                <w:sz w:val="20"/>
                <w:szCs w:val="20"/>
              </w:rPr>
            </w:pPr>
            <w:r>
              <w:rPr>
                <w:sz w:val="20"/>
                <w:szCs w:val="20"/>
              </w:rPr>
              <w:t>B</w:t>
            </w:r>
          </w:p>
        </w:tc>
        <w:tc>
          <w:tcPr>
            <w:tcW w:w="1593" w:type="dxa"/>
            <w:tcBorders>
              <w:top w:val="single" w:sz="4" w:space="0" w:color="000000"/>
              <w:left w:val="single" w:sz="4" w:space="0" w:color="000000"/>
              <w:bottom w:val="single" w:sz="4" w:space="0" w:color="000000"/>
              <w:right w:val="single" w:sz="4" w:space="0" w:color="000000"/>
            </w:tcBorders>
          </w:tcPr>
          <w:p w14:paraId="0AA277F1" w14:textId="77777777" w:rsidR="00003A6A" w:rsidRDefault="00003A6A" w:rsidP="000E2E06">
            <w:pPr>
              <w:jc w:val="center"/>
              <w:rPr>
                <w:sz w:val="20"/>
                <w:szCs w:val="20"/>
              </w:rPr>
            </w:pPr>
            <w:r>
              <w:rPr>
                <w:sz w:val="20"/>
                <w:szCs w:val="20"/>
              </w:rPr>
              <w:t>M</w:t>
            </w:r>
          </w:p>
        </w:tc>
        <w:tc>
          <w:tcPr>
            <w:tcW w:w="1158" w:type="dxa"/>
            <w:tcBorders>
              <w:top w:val="single" w:sz="4" w:space="0" w:color="000000"/>
              <w:left w:val="single" w:sz="4" w:space="0" w:color="000000"/>
              <w:bottom w:val="single" w:sz="4" w:space="0" w:color="000000"/>
              <w:right w:val="single" w:sz="4" w:space="0" w:color="000000"/>
            </w:tcBorders>
          </w:tcPr>
          <w:p w14:paraId="15E005E3" w14:textId="77777777" w:rsidR="00003A6A" w:rsidRDefault="00003A6A" w:rsidP="000E2E06">
            <w:pPr>
              <w:jc w:val="center"/>
              <w:rPr>
                <w:sz w:val="20"/>
                <w:szCs w:val="20"/>
              </w:rPr>
            </w:pPr>
            <w:r>
              <w:rPr>
                <w:sz w:val="20"/>
                <w:szCs w:val="20"/>
              </w:rPr>
              <w:t>M</w:t>
            </w:r>
          </w:p>
        </w:tc>
        <w:tc>
          <w:tcPr>
            <w:tcW w:w="1979" w:type="dxa"/>
            <w:tcBorders>
              <w:top w:val="single" w:sz="4" w:space="0" w:color="000000"/>
              <w:left w:val="single" w:sz="4" w:space="0" w:color="000000"/>
              <w:bottom w:val="single" w:sz="4" w:space="0" w:color="000000"/>
              <w:right w:val="single" w:sz="4" w:space="0" w:color="000000"/>
            </w:tcBorders>
          </w:tcPr>
          <w:p w14:paraId="4E4E84D2" w14:textId="77777777" w:rsidR="00003A6A" w:rsidRDefault="00003A6A" w:rsidP="000E2E06">
            <w:pPr>
              <w:jc w:val="center"/>
              <w:rPr>
                <w:sz w:val="20"/>
                <w:szCs w:val="20"/>
              </w:rPr>
            </w:pPr>
            <w:r>
              <w:rPr>
                <w:sz w:val="20"/>
                <w:szCs w:val="20"/>
              </w:rPr>
              <w:t>M</w:t>
            </w:r>
          </w:p>
        </w:tc>
      </w:tr>
    </w:tbl>
    <w:p w14:paraId="7C463F1B" w14:textId="77777777" w:rsidR="00003A6A" w:rsidRDefault="00003A6A" w:rsidP="00003A6A">
      <w:pPr>
        <w:jc w:val="both"/>
        <w:rPr>
          <w:b/>
          <w:sz w:val="20"/>
          <w:szCs w:val="20"/>
        </w:rPr>
      </w:pPr>
    </w:p>
    <w:p w14:paraId="2DEFF528" w14:textId="77777777" w:rsidR="00003A6A" w:rsidRDefault="00003A6A" w:rsidP="00003A6A">
      <w:pPr>
        <w:rPr>
          <w:sz w:val="20"/>
          <w:szCs w:val="20"/>
        </w:rPr>
      </w:pPr>
      <w:r>
        <w:rPr>
          <w:sz w:val="20"/>
          <w:szCs w:val="20"/>
        </w:rPr>
        <w:t xml:space="preserve">A: Zona de riesgo Alta: Reducir el riesgo, evitar, compartir o transferir             M: Zona de riesgo moderada: Asumir el riesgo, reducir el riesgo </w:t>
      </w:r>
    </w:p>
    <w:p w14:paraId="699CCD3B" w14:textId="77777777" w:rsidR="00003A6A" w:rsidRDefault="00003A6A" w:rsidP="00003A6A">
      <w:pPr>
        <w:jc w:val="both"/>
        <w:rPr>
          <w:sz w:val="20"/>
          <w:szCs w:val="20"/>
        </w:rPr>
      </w:pPr>
      <w:r>
        <w:rPr>
          <w:sz w:val="20"/>
          <w:szCs w:val="20"/>
        </w:rPr>
        <w:t>E: Zona de riesgo extrema: Reducir el riesgo, evitar, compartir o transferir      B: Zona de riesgo baja: Asumir el riesgo</w:t>
      </w:r>
    </w:p>
    <w:p w14:paraId="3F7A3822" w14:textId="77777777" w:rsidR="00003A6A" w:rsidRDefault="00003A6A" w:rsidP="00003A6A">
      <w:pPr>
        <w:jc w:val="both"/>
        <w:rPr>
          <w:sz w:val="20"/>
          <w:szCs w:val="20"/>
        </w:rPr>
      </w:pPr>
    </w:p>
    <w:tbl>
      <w:tblPr>
        <w:tblW w:w="9051"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4"/>
        <w:gridCol w:w="1417"/>
        <w:gridCol w:w="993"/>
        <w:gridCol w:w="992"/>
        <w:gridCol w:w="1276"/>
        <w:gridCol w:w="1829"/>
      </w:tblGrid>
      <w:tr w:rsidR="00003A6A" w14:paraId="3FBD4F8C" w14:textId="77777777" w:rsidTr="000E2E06">
        <w:trPr>
          <w:trHeight w:val="245"/>
        </w:trPr>
        <w:tc>
          <w:tcPr>
            <w:tcW w:w="2544" w:type="dxa"/>
            <w:vMerge w:val="restart"/>
            <w:tcBorders>
              <w:top w:val="single" w:sz="4" w:space="0" w:color="000000"/>
              <w:left w:val="single" w:sz="4" w:space="0" w:color="000000"/>
              <w:bottom w:val="single" w:sz="4" w:space="0" w:color="000000"/>
              <w:right w:val="single" w:sz="4" w:space="0" w:color="000000"/>
            </w:tcBorders>
            <w:vAlign w:val="center"/>
          </w:tcPr>
          <w:p w14:paraId="4EC8592D" w14:textId="77777777" w:rsidR="00003A6A" w:rsidRDefault="00003A6A" w:rsidP="000E2E06">
            <w:pPr>
              <w:jc w:val="center"/>
              <w:rPr>
                <w:b/>
                <w:sz w:val="20"/>
                <w:szCs w:val="20"/>
              </w:rPr>
            </w:pPr>
            <w:r>
              <w:rPr>
                <w:b/>
                <w:sz w:val="20"/>
                <w:szCs w:val="20"/>
              </w:rPr>
              <w:t>RIESGO</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14:paraId="7711F19B" w14:textId="77777777" w:rsidR="00003A6A" w:rsidRDefault="00003A6A" w:rsidP="000E2E06">
            <w:pPr>
              <w:jc w:val="center"/>
              <w:rPr>
                <w:b/>
                <w:sz w:val="20"/>
                <w:szCs w:val="20"/>
              </w:rPr>
            </w:pPr>
            <w:r>
              <w:rPr>
                <w:b/>
                <w:sz w:val="20"/>
                <w:szCs w:val="20"/>
              </w:rPr>
              <w:t>CALIFICACION</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066EB47C" w14:textId="77777777" w:rsidR="00003A6A" w:rsidRDefault="00003A6A" w:rsidP="000E2E06">
            <w:pPr>
              <w:jc w:val="center"/>
              <w:rPr>
                <w:b/>
                <w:sz w:val="20"/>
                <w:szCs w:val="20"/>
              </w:rPr>
            </w:pPr>
            <w:r>
              <w:rPr>
                <w:b/>
                <w:sz w:val="20"/>
                <w:szCs w:val="20"/>
              </w:rPr>
              <w:t>Tipo de Impacto</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00E9F2F" w14:textId="77777777" w:rsidR="00003A6A" w:rsidRDefault="00003A6A" w:rsidP="000E2E06">
            <w:pPr>
              <w:jc w:val="center"/>
              <w:rPr>
                <w:b/>
                <w:sz w:val="20"/>
                <w:szCs w:val="20"/>
              </w:rPr>
            </w:pPr>
            <w:r>
              <w:rPr>
                <w:b/>
                <w:sz w:val="20"/>
                <w:szCs w:val="20"/>
              </w:rPr>
              <w:t>Evaluación</w:t>
            </w:r>
          </w:p>
        </w:tc>
        <w:tc>
          <w:tcPr>
            <w:tcW w:w="1829" w:type="dxa"/>
            <w:vMerge w:val="restart"/>
            <w:tcBorders>
              <w:top w:val="single" w:sz="4" w:space="0" w:color="000000"/>
              <w:left w:val="single" w:sz="4" w:space="0" w:color="000000"/>
              <w:bottom w:val="single" w:sz="4" w:space="0" w:color="000000"/>
              <w:right w:val="single" w:sz="4" w:space="0" w:color="000000"/>
            </w:tcBorders>
            <w:vAlign w:val="center"/>
          </w:tcPr>
          <w:p w14:paraId="2BFDB960" w14:textId="77777777" w:rsidR="00003A6A" w:rsidRDefault="00003A6A" w:rsidP="000E2E06">
            <w:pPr>
              <w:jc w:val="center"/>
              <w:rPr>
                <w:b/>
                <w:sz w:val="20"/>
                <w:szCs w:val="20"/>
              </w:rPr>
            </w:pPr>
            <w:r>
              <w:rPr>
                <w:b/>
                <w:sz w:val="20"/>
                <w:szCs w:val="20"/>
              </w:rPr>
              <w:t>Medidas de Respuesta</w:t>
            </w:r>
          </w:p>
        </w:tc>
      </w:tr>
      <w:tr w:rsidR="00003A6A" w14:paraId="0125F57D" w14:textId="77777777" w:rsidTr="000E2E06">
        <w:trPr>
          <w:trHeight w:val="737"/>
        </w:trPr>
        <w:tc>
          <w:tcPr>
            <w:tcW w:w="2544" w:type="dxa"/>
            <w:vMerge/>
            <w:tcBorders>
              <w:top w:val="single" w:sz="4" w:space="0" w:color="000000"/>
              <w:left w:val="single" w:sz="4" w:space="0" w:color="000000"/>
              <w:bottom w:val="single" w:sz="4" w:space="0" w:color="000000"/>
              <w:right w:val="single" w:sz="4" w:space="0" w:color="000000"/>
            </w:tcBorders>
            <w:vAlign w:val="center"/>
          </w:tcPr>
          <w:p w14:paraId="5CA18620" w14:textId="77777777" w:rsidR="00003A6A" w:rsidRDefault="00003A6A" w:rsidP="000E2E06">
            <w:pPr>
              <w:widowControl w:val="0"/>
              <w:pBdr>
                <w:top w:val="nil"/>
                <w:left w:val="nil"/>
                <w:bottom w:val="nil"/>
                <w:right w:val="nil"/>
                <w:between w:val="nil"/>
              </w:pBdr>
              <w:rPr>
                <w:b/>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BA3526A" w14:textId="77777777" w:rsidR="00003A6A" w:rsidRDefault="00003A6A" w:rsidP="000E2E06">
            <w:pPr>
              <w:ind w:left="-108" w:right="-108"/>
              <w:jc w:val="center"/>
              <w:rPr>
                <w:b/>
                <w:sz w:val="20"/>
                <w:szCs w:val="20"/>
              </w:rPr>
            </w:pPr>
            <w:r>
              <w:rPr>
                <w:b/>
                <w:sz w:val="20"/>
                <w:szCs w:val="20"/>
              </w:rPr>
              <w:t>Probabilidad</w:t>
            </w:r>
          </w:p>
        </w:tc>
        <w:tc>
          <w:tcPr>
            <w:tcW w:w="993" w:type="dxa"/>
            <w:tcBorders>
              <w:top w:val="single" w:sz="4" w:space="0" w:color="000000"/>
              <w:left w:val="single" w:sz="4" w:space="0" w:color="000000"/>
              <w:bottom w:val="single" w:sz="4" w:space="0" w:color="000000"/>
              <w:right w:val="single" w:sz="4" w:space="0" w:color="000000"/>
            </w:tcBorders>
            <w:vAlign w:val="center"/>
          </w:tcPr>
          <w:p w14:paraId="039D8FB8" w14:textId="77777777" w:rsidR="00003A6A" w:rsidRDefault="00003A6A" w:rsidP="000E2E06">
            <w:pPr>
              <w:jc w:val="center"/>
              <w:rPr>
                <w:b/>
                <w:sz w:val="20"/>
                <w:szCs w:val="20"/>
              </w:rPr>
            </w:pPr>
            <w:r>
              <w:rPr>
                <w:b/>
                <w:sz w:val="20"/>
                <w:szCs w:val="20"/>
              </w:rPr>
              <w:t>Impacto</w:t>
            </w: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4E9F25D6" w14:textId="77777777" w:rsidR="00003A6A" w:rsidRDefault="00003A6A" w:rsidP="000E2E06">
            <w:pPr>
              <w:widowControl w:val="0"/>
              <w:pBdr>
                <w:top w:val="nil"/>
                <w:left w:val="nil"/>
                <w:bottom w:val="nil"/>
                <w:right w:val="nil"/>
                <w:between w:val="nil"/>
              </w:pBdr>
              <w:rPr>
                <w:b/>
                <w:sz w:val="20"/>
                <w:szCs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4A7B7216" w14:textId="77777777" w:rsidR="00003A6A" w:rsidRDefault="00003A6A" w:rsidP="000E2E06">
            <w:pPr>
              <w:widowControl w:val="0"/>
              <w:pBdr>
                <w:top w:val="nil"/>
                <w:left w:val="nil"/>
                <w:bottom w:val="nil"/>
                <w:right w:val="nil"/>
                <w:between w:val="nil"/>
              </w:pBdr>
              <w:rPr>
                <w:b/>
                <w:sz w:val="20"/>
                <w:szCs w:val="20"/>
              </w:rPr>
            </w:pPr>
          </w:p>
        </w:tc>
        <w:tc>
          <w:tcPr>
            <w:tcW w:w="1829" w:type="dxa"/>
            <w:vMerge/>
            <w:tcBorders>
              <w:top w:val="single" w:sz="4" w:space="0" w:color="000000"/>
              <w:left w:val="single" w:sz="4" w:space="0" w:color="000000"/>
              <w:bottom w:val="single" w:sz="4" w:space="0" w:color="000000"/>
              <w:right w:val="single" w:sz="4" w:space="0" w:color="000000"/>
            </w:tcBorders>
            <w:vAlign w:val="center"/>
          </w:tcPr>
          <w:p w14:paraId="7CD48CAE" w14:textId="77777777" w:rsidR="00003A6A" w:rsidRDefault="00003A6A" w:rsidP="000E2E06">
            <w:pPr>
              <w:widowControl w:val="0"/>
              <w:pBdr>
                <w:top w:val="nil"/>
                <w:left w:val="nil"/>
                <w:bottom w:val="nil"/>
                <w:right w:val="nil"/>
                <w:between w:val="nil"/>
              </w:pBdr>
              <w:rPr>
                <w:b/>
                <w:sz w:val="20"/>
                <w:szCs w:val="20"/>
              </w:rPr>
            </w:pPr>
          </w:p>
        </w:tc>
      </w:tr>
      <w:tr w:rsidR="00003A6A" w14:paraId="5E82B19E" w14:textId="77777777" w:rsidTr="000E2E06">
        <w:trPr>
          <w:trHeight w:val="622"/>
        </w:trPr>
        <w:tc>
          <w:tcPr>
            <w:tcW w:w="2544" w:type="dxa"/>
            <w:tcBorders>
              <w:top w:val="single" w:sz="4" w:space="0" w:color="000000"/>
              <w:left w:val="single" w:sz="4" w:space="0" w:color="000000"/>
              <w:bottom w:val="single" w:sz="4" w:space="0" w:color="000000"/>
              <w:right w:val="single" w:sz="4" w:space="0" w:color="000000"/>
            </w:tcBorders>
            <w:vAlign w:val="center"/>
          </w:tcPr>
          <w:p w14:paraId="28475CB5" w14:textId="77777777" w:rsidR="00003A6A" w:rsidRDefault="00003A6A" w:rsidP="000E2E06">
            <w:pPr>
              <w:jc w:val="both"/>
              <w:rPr>
                <w:sz w:val="20"/>
                <w:szCs w:val="20"/>
              </w:rPr>
            </w:pPr>
            <w:r>
              <w:rPr>
                <w:sz w:val="20"/>
                <w:szCs w:val="20"/>
              </w:rPr>
              <w:t>Incumplimiento del objeto contractual, referente a la calidad.</w:t>
            </w:r>
          </w:p>
        </w:tc>
        <w:tc>
          <w:tcPr>
            <w:tcW w:w="1417" w:type="dxa"/>
            <w:tcBorders>
              <w:top w:val="single" w:sz="4" w:space="0" w:color="000000"/>
              <w:left w:val="single" w:sz="4" w:space="0" w:color="000000"/>
              <w:bottom w:val="single" w:sz="4" w:space="0" w:color="000000"/>
              <w:right w:val="single" w:sz="4" w:space="0" w:color="000000"/>
            </w:tcBorders>
            <w:vAlign w:val="center"/>
          </w:tcPr>
          <w:p w14:paraId="54BC4A3F" w14:textId="77777777" w:rsidR="00003A6A" w:rsidRDefault="00003A6A" w:rsidP="000E2E06">
            <w:pPr>
              <w:jc w:val="center"/>
              <w:rPr>
                <w:sz w:val="20"/>
                <w:szCs w:val="20"/>
              </w:rPr>
            </w:pPr>
            <w:r>
              <w:rPr>
                <w:sz w:val="20"/>
                <w:szCs w:val="20"/>
              </w:rPr>
              <w:t>3</w:t>
            </w:r>
          </w:p>
        </w:tc>
        <w:tc>
          <w:tcPr>
            <w:tcW w:w="993" w:type="dxa"/>
            <w:tcBorders>
              <w:top w:val="single" w:sz="4" w:space="0" w:color="000000"/>
              <w:left w:val="single" w:sz="4" w:space="0" w:color="000000"/>
              <w:bottom w:val="single" w:sz="4" w:space="0" w:color="000000"/>
              <w:right w:val="single" w:sz="4" w:space="0" w:color="000000"/>
            </w:tcBorders>
            <w:vAlign w:val="center"/>
          </w:tcPr>
          <w:p w14:paraId="56792498" w14:textId="77777777" w:rsidR="00003A6A" w:rsidRDefault="00003A6A" w:rsidP="000E2E06">
            <w:pPr>
              <w:jc w:val="center"/>
              <w:rPr>
                <w:sz w:val="20"/>
                <w:szCs w:val="20"/>
              </w:rPr>
            </w:pPr>
            <w:r>
              <w:rPr>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07DCB51" w14:textId="77777777" w:rsidR="00003A6A" w:rsidRDefault="00003A6A" w:rsidP="000E2E06">
            <w:pPr>
              <w:jc w:val="center"/>
              <w:rPr>
                <w:sz w:val="20"/>
                <w:szCs w:val="20"/>
              </w:rPr>
            </w:pPr>
            <w:r>
              <w:rPr>
                <w:sz w:val="20"/>
                <w:szCs w:val="20"/>
              </w:rPr>
              <w:t xml:space="preserve"> B</w:t>
            </w:r>
          </w:p>
        </w:tc>
        <w:tc>
          <w:tcPr>
            <w:tcW w:w="1276" w:type="dxa"/>
            <w:tcBorders>
              <w:top w:val="single" w:sz="4" w:space="0" w:color="000000"/>
              <w:left w:val="single" w:sz="4" w:space="0" w:color="000000"/>
              <w:bottom w:val="single" w:sz="4" w:space="0" w:color="000000"/>
              <w:right w:val="single" w:sz="4" w:space="0" w:color="000000"/>
            </w:tcBorders>
            <w:vAlign w:val="center"/>
          </w:tcPr>
          <w:p w14:paraId="74ED8BB5" w14:textId="77777777" w:rsidR="00003A6A" w:rsidRDefault="00003A6A" w:rsidP="000E2E06">
            <w:pPr>
              <w:rPr>
                <w:sz w:val="20"/>
                <w:szCs w:val="20"/>
              </w:rPr>
            </w:pPr>
            <w:r>
              <w:rPr>
                <w:sz w:val="20"/>
                <w:szCs w:val="20"/>
              </w:rPr>
              <w:t>Zona Riesgo</w:t>
            </w:r>
          </w:p>
          <w:p w14:paraId="5815A22E" w14:textId="77777777" w:rsidR="00003A6A" w:rsidRDefault="00003A6A" w:rsidP="000E2E06">
            <w:pPr>
              <w:rPr>
                <w:sz w:val="20"/>
                <w:szCs w:val="20"/>
              </w:rPr>
            </w:pPr>
            <w:r>
              <w:rPr>
                <w:sz w:val="20"/>
                <w:szCs w:val="20"/>
              </w:rPr>
              <w:t>Baja</w:t>
            </w:r>
          </w:p>
        </w:tc>
        <w:tc>
          <w:tcPr>
            <w:tcW w:w="1829" w:type="dxa"/>
            <w:tcBorders>
              <w:top w:val="single" w:sz="4" w:space="0" w:color="000000"/>
              <w:left w:val="single" w:sz="4" w:space="0" w:color="000000"/>
              <w:bottom w:val="single" w:sz="4" w:space="0" w:color="000000"/>
              <w:right w:val="single" w:sz="4" w:space="0" w:color="000000"/>
            </w:tcBorders>
            <w:vAlign w:val="center"/>
          </w:tcPr>
          <w:p w14:paraId="50FB94A7" w14:textId="77777777" w:rsidR="00003A6A" w:rsidRDefault="00003A6A" w:rsidP="000E2E06">
            <w:pPr>
              <w:rPr>
                <w:sz w:val="20"/>
                <w:szCs w:val="20"/>
              </w:rPr>
            </w:pPr>
            <w:r>
              <w:rPr>
                <w:sz w:val="20"/>
                <w:szCs w:val="20"/>
              </w:rPr>
              <w:t>Asumir el riesgo</w:t>
            </w:r>
          </w:p>
        </w:tc>
      </w:tr>
    </w:tbl>
    <w:p w14:paraId="56E4EA44" w14:textId="77777777" w:rsidR="00003A6A" w:rsidRDefault="00003A6A" w:rsidP="00003A6A">
      <w:pPr>
        <w:jc w:val="both"/>
        <w:rPr>
          <w:sz w:val="20"/>
          <w:szCs w:val="20"/>
        </w:rPr>
      </w:pPr>
    </w:p>
    <w:p w14:paraId="26FC13D0" w14:textId="77777777" w:rsidR="00003A6A" w:rsidRDefault="00003A6A" w:rsidP="00003A6A">
      <w:pPr>
        <w:jc w:val="both"/>
        <w:rPr>
          <w:b/>
          <w:sz w:val="20"/>
          <w:szCs w:val="20"/>
        </w:rPr>
      </w:pPr>
      <w:r>
        <w:rPr>
          <w:b/>
          <w:sz w:val="20"/>
          <w:szCs w:val="20"/>
        </w:rPr>
        <w:t>EVALUACIÓN DEL RIESGO PARA EL CUMPLIMIENTO DE LAS METAS Y OBJETIVOS:</w:t>
      </w:r>
    </w:p>
    <w:p w14:paraId="2F90D5A0" w14:textId="77777777" w:rsidR="00003A6A" w:rsidRDefault="00003A6A" w:rsidP="00003A6A">
      <w:pPr>
        <w:jc w:val="both"/>
        <w:rPr>
          <w:b/>
          <w:sz w:val="20"/>
          <w:szCs w:val="20"/>
        </w:rPr>
      </w:pPr>
    </w:p>
    <w:p w14:paraId="62602467" w14:textId="77777777" w:rsidR="00003A6A" w:rsidRDefault="00003A6A" w:rsidP="00003A6A">
      <w:pPr>
        <w:jc w:val="both"/>
        <w:rPr>
          <w:b/>
          <w:sz w:val="20"/>
          <w:szCs w:val="20"/>
        </w:rPr>
      </w:pPr>
      <w:r>
        <w:rPr>
          <w:sz w:val="20"/>
          <w:szCs w:val="20"/>
        </w:rPr>
        <w:t>Dar cumplimiento total al objeto de la presente contratación y en consecuencia entregar los productos planteados en el presente estudio previo permitirán a la administración Municipal alcanzar los objetivos y las metas de su Plan de Desarrollo Municipal en los cuales se fundamenta el mismo, de llegar a darse ocurrencia y materialización de cualquiera de los riesgos previsibles descritos no se podría dar cumplimiento a las metas y objetivos bajo los cuales se sustentó el presente estudio previo.</w:t>
      </w:r>
    </w:p>
    <w:p w14:paraId="1D6175FC" w14:textId="77777777" w:rsidR="00003A6A" w:rsidRDefault="00003A6A" w:rsidP="00003A6A">
      <w:pPr>
        <w:jc w:val="both"/>
        <w:rPr>
          <w:color w:val="FF0000"/>
          <w:sz w:val="20"/>
          <w:szCs w:val="20"/>
          <w:highlight w:val="white"/>
        </w:rPr>
      </w:pPr>
    </w:p>
    <w:p w14:paraId="3EF813F9" w14:textId="77777777" w:rsidR="00003A6A" w:rsidRDefault="00003A6A" w:rsidP="00003A6A">
      <w:pPr>
        <w:jc w:val="both"/>
        <w:rPr>
          <w:b/>
          <w:sz w:val="20"/>
          <w:szCs w:val="20"/>
        </w:rPr>
      </w:pPr>
      <w:r>
        <w:rPr>
          <w:b/>
          <w:sz w:val="20"/>
          <w:szCs w:val="20"/>
        </w:rPr>
        <w:t>FORMAS DE MITIGAR EL RIESGO:</w:t>
      </w:r>
    </w:p>
    <w:p w14:paraId="4E22FF9D" w14:textId="77777777" w:rsidR="00003A6A" w:rsidRDefault="00003A6A" w:rsidP="00003A6A">
      <w:pPr>
        <w:jc w:val="both"/>
        <w:rPr>
          <w:b/>
          <w:sz w:val="20"/>
          <w:szCs w:val="20"/>
        </w:rPr>
      </w:pPr>
    </w:p>
    <w:p w14:paraId="2FB500CE" w14:textId="77777777" w:rsidR="00003A6A" w:rsidRDefault="00003A6A" w:rsidP="00003A6A">
      <w:pPr>
        <w:jc w:val="both"/>
        <w:rPr>
          <w:sz w:val="20"/>
          <w:szCs w:val="20"/>
        </w:rPr>
      </w:pPr>
      <w:r>
        <w:rPr>
          <w:sz w:val="20"/>
          <w:szCs w:val="20"/>
        </w:rPr>
        <w:t xml:space="preserve">Con el seguimiento a las actividades que hacen parte del objeto contractual por parte del supervisor del contrato se logra verificar el cumplimiento </w:t>
      </w:r>
      <w:proofErr w:type="gramStart"/>
      <w:r>
        <w:rPr>
          <w:sz w:val="20"/>
          <w:szCs w:val="20"/>
        </w:rPr>
        <w:t>del mismo</w:t>
      </w:r>
      <w:proofErr w:type="gramEnd"/>
      <w:r>
        <w:rPr>
          <w:sz w:val="20"/>
          <w:szCs w:val="20"/>
        </w:rPr>
        <w:t>.</w:t>
      </w:r>
    </w:p>
    <w:p w14:paraId="4DEC9F59" w14:textId="77777777" w:rsidR="00003A6A" w:rsidRDefault="00003A6A" w:rsidP="00003A6A">
      <w:pPr>
        <w:jc w:val="both"/>
        <w:rPr>
          <w:sz w:val="20"/>
          <w:szCs w:val="20"/>
        </w:rPr>
      </w:pPr>
    </w:p>
    <w:p w14:paraId="2030729B" w14:textId="77777777" w:rsidR="00E85DEB" w:rsidRDefault="00E85DEB" w:rsidP="00003A6A">
      <w:pPr>
        <w:jc w:val="both"/>
        <w:rPr>
          <w:sz w:val="20"/>
          <w:szCs w:val="20"/>
        </w:rPr>
      </w:pPr>
    </w:p>
    <w:p w14:paraId="09AA023C" w14:textId="77777777" w:rsidR="00003A6A" w:rsidRDefault="00003A6A" w:rsidP="00003A6A">
      <w:pPr>
        <w:numPr>
          <w:ilvl w:val="0"/>
          <w:numId w:val="7"/>
        </w:numPr>
        <w:spacing w:line="240" w:lineRule="auto"/>
        <w:jc w:val="both"/>
        <w:rPr>
          <w:sz w:val="20"/>
          <w:szCs w:val="20"/>
        </w:rPr>
      </w:pPr>
      <w:r>
        <w:rPr>
          <w:b/>
          <w:sz w:val="20"/>
          <w:szCs w:val="20"/>
        </w:rPr>
        <w:t xml:space="preserve"> SUFICIENCIA Y COBERTURA DE LAS GARANTÍAS </w:t>
      </w:r>
      <w:r>
        <w:rPr>
          <w:sz w:val="20"/>
          <w:szCs w:val="20"/>
        </w:rPr>
        <w:t>(Artículo 2.2.1.1.2.1.1. y 2.2.1.2.3.2.11. Decreto 1082 de 2015)</w:t>
      </w:r>
    </w:p>
    <w:p w14:paraId="5A2476A9" w14:textId="77777777" w:rsidR="00003A6A" w:rsidRDefault="00003A6A" w:rsidP="00003A6A">
      <w:pPr>
        <w:ind w:right="-93"/>
        <w:jc w:val="both"/>
        <w:rPr>
          <w:sz w:val="20"/>
          <w:szCs w:val="20"/>
        </w:rPr>
      </w:pPr>
    </w:p>
    <w:p w14:paraId="43E91A72" w14:textId="77777777" w:rsidR="00003A6A" w:rsidRDefault="00003A6A" w:rsidP="00003A6A">
      <w:pPr>
        <w:ind w:right="-93"/>
        <w:jc w:val="both"/>
        <w:rPr>
          <w:sz w:val="20"/>
          <w:szCs w:val="20"/>
        </w:rPr>
      </w:pPr>
      <w:r>
        <w:rPr>
          <w:sz w:val="20"/>
          <w:szCs w:val="20"/>
        </w:rPr>
        <w:t>Una vez identificados y valorados los riesgos de la futura contratación se concluye que existen riesgos, pero su probabilidad de ocurrencia es BAJA, por lo que no se requiere póliza de cumplimiento, amparados en el artículo 2.2.1.2.1.4.5 del decreto 1082 de 2015.</w:t>
      </w:r>
    </w:p>
    <w:p w14:paraId="60A85437" w14:textId="77777777" w:rsidR="00003A6A" w:rsidRDefault="00003A6A" w:rsidP="00003A6A">
      <w:pPr>
        <w:jc w:val="both"/>
        <w:rPr>
          <w:b/>
          <w:sz w:val="20"/>
          <w:szCs w:val="20"/>
        </w:rPr>
      </w:pPr>
    </w:p>
    <w:p w14:paraId="34B3A2CA" w14:textId="77777777" w:rsidR="00003A6A" w:rsidRDefault="00003A6A" w:rsidP="00003A6A">
      <w:pPr>
        <w:numPr>
          <w:ilvl w:val="0"/>
          <w:numId w:val="7"/>
        </w:numPr>
        <w:spacing w:line="240" w:lineRule="auto"/>
        <w:jc w:val="both"/>
        <w:rPr>
          <w:b/>
          <w:sz w:val="20"/>
          <w:szCs w:val="20"/>
        </w:rPr>
      </w:pPr>
      <w:r>
        <w:rPr>
          <w:b/>
          <w:sz w:val="20"/>
          <w:szCs w:val="20"/>
        </w:rPr>
        <w:t xml:space="preserve"> PROYECTOS DE INVERSIÓN.</w:t>
      </w:r>
    </w:p>
    <w:p w14:paraId="6A78ECEE" w14:textId="77777777" w:rsidR="00003A6A" w:rsidRDefault="00003A6A" w:rsidP="00003A6A">
      <w:pPr>
        <w:spacing w:line="240" w:lineRule="auto"/>
        <w:ind w:left="720"/>
        <w:jc w:val="both"/>
        <w:rPr>
          <w:b/>
          <w:sz w:val="20"/>
          <w:szCs w:val="20"/>
        </w:rPr>
      </w:pPr>
    </w:p>
    <w:p w14:paraId="3C266697" w14:textId="66946FCA" w:rsidR="00003A6A" w:rsidRDefault="00003A6A" w:rsidP="00003A6A">
      <w:pPr>
        <w:widowControl w:val="0"/>
        <w:tabs>
          <w:tab w:val="left" w:pos="938"/>
        </w:tabs>
        <w:spacing w:before="44" w:line="460" w:lineRule="auto"/>
        <w:ind w:right="6296"/>
        <w:rPr>
          <w:sz w:val="20"/>
          <w:szCs w:val="20"/>
        </w:rPr>
      </w:pPr>
      <w:r>
        <w:rPr>
          <w:b/>
          <w:sz w:val="20"/>
          <w:szCs w:val="20"/>
        </w:rPr>
        <w:t>Fecha:</w:t>
      </w:r>
      <w:r>
        <w:rPr>
          <w:sz w:val="20"/>
          <w:szCs w:val="20"/>
        </w:rPr>
        <w:t xml:space="preserve"> </w:t>
      </w:r>
      <w:r w:rsidR="00E85DEB" w:rsidRPr="00E85DEB">
        <w:rPr>
          <w:sz w:val="20"/>
          <w:szCs w:val="20"/>
        </w:rPr>
        <w:t>24/06/2026</w:t>
      </w:r>
    </w:p>
    <w:p w14:paraId="283A7990" w14:textId="504D6141" w:rsidR="00003A6A" w:rsidRDefault="00003A6A" w:rsidP="00003A6A">
      <w:pPr>
        <w:spacing w:line="179" w:lineRule="auto"/>
        <w:rPr>
          <w:b/>
          <w:sz w:val="20"/>
          <w:szCs w:val="20"/>
        </w:rPr>
      </w:pPr>
      <w:r>
        <w:rPr>
          <w:b/>
          <w:sz w:val="20"/>
          <w:szCs w:val="20"/>
        </w:rPr>
        <w:t>Código BPIM:</w:t>
      </w:r>
      <w:r>
        <w:t xml:space="preserve"> </w:t>
      </w:r>
      <w:r w:rsidR="00E85DEB" w:rsidRPr="00E85DEB">
        <w:rPr>
          <w:sz w:val="20"/>
          <w:szCs w:val="20"/>
        </w:rPr>
        <w:t>2024666820002</w:t>
      </w:r>
    </w:p>
    <w:p w14:paraId="66564075" w14:textId="77777777" w:rsidR="00003A6A" w:rsidRDefault="00003A6A" w:rsidP="00003A6A">
      <w:pPr>
        <w:spacing w:before="1" w:line="242" w:lineRule="auto"/>
        <w:ind w:right="191"/>
        <w:rPr>
          <w:sz w:val="20"/>
          <w:szCs w:val="20"/>
        </w:rPr>
      </w:pPr>
      <w:r>
        <w:rPr>
          <w:b/>
          <w:sz w:val="20"/>
          <w:szCs w:val="20"/>
        </w:rPr>
        <w:t xml:space="preserve">Proyecto: </w:t>
      </w:r>
      <w:r>
        <w:rPr>
          <w:sz w:val="20"/>
          <w:szCs w:val="20"/>
        </w:rPr>
        <w:t>Fortalecimiento del desarrollo turístico sostenible y competitivo en Santa Rosa De Cabal</w:t>
      </w:r>
    </w:p>
    <w:p w14:paraId="15F3BCB8" w14:textId="77777777" w:rsidR="00003A6A" w:rsidRDefault="00003A6A" w:rsidP="00003A6A">
      <w:pPr>
        <w:ind w:right="191"/>
        <w:jc w:val="both"/>
        <w:rPr>
          <w:sz w:val="20"/>
          <w:szCs w:val="20"/>
        </w:rPr>
      </w:pPr>
      <w:r>
        <w:rPr>
          <w:b/>
          <w:sz w:val="20"/>
          <w:szCs w:val="20"/>
        </w:rPr>
        <w:t xml:space="preserve">Programa: </w:t>
      </w:r>
      <w:r>
        <w:rPr>
          <w:sz w:val="20"/>
          <w:szCs w:val="20"/>
        </w:rPr>
        <w:t>Educación</w:t>
      </w:r>
    </w:p>
    <w:p w14:paraId="429BAE1E" w14:textId="77777777" w:rsidR="00003A6A" w:rsidRDefault="00003A6A" w:rsidP="00003A6A">
      <w:pPr>
        <w:ind w:right="191"/>
        <w:jc w:val="both"/>
        <w:rPr>
          <w:sz w:val="20"/>
          <w:szCs w:val="20"/>
        </w:rPr>
      </w:pPr>
      <w:r>
        <w:rPr>
          <w:b/>
          <w:sz w:val="20"/>
          <w:szCs w:val="20"/>
        </w:rPr>
        <w:t>ACTIVIDAD:</w:t>
      </w:r>
      <w:r>
        <w:rPr>
          <w:sz w:val="20"/>
          <w:szCs w:val="20"/>
        </w:rPr>
        <w:t xml:space="preserve"> desarrollar acciones para mantener y cumplir con los requerimientos de la certificación como destino turístico sostenible</w:t>
      </w:r>
    </w:p>
    <w:p w14:paraId="6973957B" w14:textId="40BB1967" w:rsidR="00003A6A" w:rsidRDefault="00003A6A" w:rsidP="00003A6A">
      <w:pPr>
        <w:ind w:right="191"/>
        <w:jc w:val="both"/>
        <w:rPr>
          <w:sz w:val="20"/>
          <w:szCs w:val="20"/>
        </w:rPr>
      </w:pPr>
      <w:r>
        <w:rPr>
          <w:b/>
          <w:sz w:val="20"/>
          <w:szCs w:val="20"/>
        </w:rPr>
        <w:t xml:space="preserve">Responsable Banco de Proyectos de Inversión: </w:t>
      </w:r>
      <w:r w:rsidR="00E85DEB" w:rsidRPr="00E85DEB">
        <w:rPr>
          <w:sz w:val="20"/>
          <w:szCs w:val="20"/>
        </w:rPr>
        <w:t>MICHELLE DUQUE CARVAJAL</w:t>
      </w:r>
    </w:p>
    <w:p w14:paraId="123A6EB2" w14:textId="64CA49E0" w:rsidR="00003A6A" w:rsidRDefault="00003A6A" w:rsidP="00003A6A">
      <w:pPr>
        <w:ind w:right="191"/>
        <w:jc w:val="both"/>
        <w:rPr>
          <w:sz w:val="20"/>
          <w:szCs w:val="20"/>
        </w:rPr>
      </w:pPr>
    </w:p>
    <w:p w14:paraId="66B5626D" w14:textId="77777777" w:rsidR="00003A6A" w:rsidRDefault="00003A6A" w:rsidP="00003A6A">
      <w:pPr>
        <w:ind w:right="191"/>
        <w:jc w:val="both"/>
        <w:rPr>
          <w:sz w:val="20"/>
          <w:szCs w:val="20"/>
        </w:rPr>
      </w:pPr>
    </w:p>
    <w:p w14:paraId="578DDF8A" w14:textId="77777777" w:rsidR="00003A6A" w:rsidRDefault="00003A6A" w:rsidP="00003A6A">
      <w:pPr>
        <w:numPr>
          <w:ilvl w:val="0"/>
          <w:numId w:val="7"/>
        </w:numPr>
        <w:pBdr>
          <w:top w:val="nil"/>
          <w:left w:val="nil"/>
          <w:bottom w:val="nil"/>
          <w:right w:val="nil"/>
          <w:between w:val="nil"/>
        </w:pBdr>
        <w:spacing w:line="240" w:lineRule="auto"/>
        <w:ind w:right="191"/>
        <w:jc w:val="both"/>
        <w:rPr>
          <w:b/>
          <w:color w:val="000000"/>
          <w:sz w:val="20"/>
          <w:szCs w:val="20"/>
        </w:rPr>
      </w:pPr>
      <w:r>
        <w:rPr>
          <w:b/>
          <w:color w:val="000000"/>
          <w:sz w:val="20"/>
          <w:szCs w:val="20"/>
        </w:rPr>
        <w:t>SUPERVISIÓN.</w:t>
      </w:r>
    </w:p>
    <w:p w14:paraId="78C59934" w14:textId="77777777" w:rsidR="00003A6A" w:rsidRDefault="00003A6A" w:rsidP="00003A6A">
      <w:pPr>
        <w:ind w:right="191"/>
        <w:jc w:val="both"/>
        <w:rPr>
          <w:sz w:val="20"/>
          <w:szCs w:val="20"/>
        </w:rPr>
      </w:pPr>
    </w:p>
    <w:p w14:paraId="4F936B8E" w14:textId="77777777" w:rsidR="00003A6A" w:rsidRDefault="00003A6A" w:rsidP="00003A6A">
      <w:pPr>
        <w:ind w:right="191"/>
        <w:jc w:val="both"/>
        <w:rPr>
          <w:sz w:val="20"/>
          <w:szCs w:val="20"/>
        </w:rPr>
      </w:pPr>
      <w:r>
        <w:rPr>
          <w:sz w:val="20"/>
          <w:szCs w:val="20"/>
        </w:rPr>
        <w:t>Se considera idóneo para desarrollar la supervisión al contrato:</w:t>
      </w:r>
    </w:p>
    <w:p w14:paraId="6592169A" w14:textId="77777777" w:rsidR="00003A6A" w:rsidRDefault="00003A6A" w:rsidP="00003A6A">
      <w:pPr>
        <w:ind w:right="191"/>
        <w:jc w:val="both"/>
        <w:rPr>
          <w:sz w:val="20"/>
          <w:szCs w:val="20"/>
        </w:rPr>
      </w:pPr>
    </w:p>
    <w:p w14:paraId="307A00FE" w14:textId="77777777" w:rsidR="00003A6A" w:rsidRDefault="00003A6A" w:rsidP="00003A6A">
      <w:pPr>
        <w:ind w:right="191"/>
        <w:jc w:val="both"/>
        <w:rPr>
          <w:sz w:val="20"/>
          <w:szCs w:val="20"/>
        </w:rPr>
      </w:pPr>
    </w:p>
    <w:p w14:paraId="5384CB17" w14:textId="77777777" w:rsidR="00003A6A" w:rsidRDefault="00003A6A" w:rsidP="00003A6A">
      <w:pPr>
        <w:ind w:right="191"/>
        <w:jc w:val="both"/>
        <w:rPr>
          <w:b/>
          <w:sz w:val="20"/>
          <w:szCs w:val="20"/>
        </w:rPr>
      </w:pPr>
      <w:r>
        <w:rPr>
          <w:b/>
          <w:sz w:val="20"/>
          <w:szCs w:val="20"/>
        </w:rPr>
        <w:t>Nombre: KATHERINE PATIÑO ESCOBAR</w:t>
      </w:r>
    </w:p>
    <w:p w14:paraId="287021C0" w14:textId="77777777" w:rsidR="00003A6A" w:rsidRDefault="00003A6A" w:rsidP="00003A6A">
      <w:pPr>
        <w:ind w:right="191"/>
        <w:jc w:val="both"/>
        <w:rPr>
          <w:sz w:val="20"/>
          <w:szCs w:val="20"/>
        </w:rPr>
      </w:pPr>
      <w:r>
        <w:rPr>
          <w:b/>
          <w:sz w:val="20"/>
          <w:szCs w:val="20"/>
        </w:rPr>
        <w:t>Cargo:</w:t>
      </w:r>
      <w:r>
        <w:rPr>
          <w:sz w:val="20"/>
          <w:szCs w:val="20"/>
        </w:rPr>
        <w:t xml:space="preserve"> Secretaria de Turismo, Cultura y Competitividad</w:t>
      </w:r>
    </w:p>
    <w:p w14:paraId="70CB87E8" w14:textId="77777777" w:rsidR="00003A6A" w:rsidRDefault="00003A6A" w:rsidP="00003A6A">
      <w:pPr>
        <w:ind w:right="191"/>
        <w:jc w:val="both"/>
        <w:rPr>
          <w:b/>
          <w:sz w:val="20"/>
          <w:szCs w:val="20"/>
        </w:rPr>
      </w:pPr>
      <w:r>
        <w:rPr>
          <w:b/>
          <w:sz w:val="20"/>
          <w:szCs w:val="20"/>
        </w:rPr>
        <w:t>Firma:</w:t>
      </w:r>
    </w:p>
    <w:p w14:paraId="52BCC66F" w14:textId="77777777" w:rsidR="00E85DEB" w:rsidRDefault="00E85DEB" w:rsidP="00003A6A">
      <w:pPr>
        <w:ind w:right="191"/>
        <w:jc w:val="both"/>
        <w:rPr>
          <w:b/>
          <w:sz w:val="20"/>
          <w:szCs w:val="20"/>
        </w:rPr>
      </w:pPr>
    </w:p>
    <w:p w14:paraId="63D2FC36" w14:textId="77777777" w:rsidR="00E85DEB" w:rsidRDefault="00E85DEB" w:rsidP="00003A6A">
      <w:pPr>
        <w:ind w:right="191"/>
        <w:jc w:val="both"/>
        <w:rPr>
          <w:b/>
          <w:sz w:val="20"/>
          <w:szCs w:val="20"/>
        </w:rPr>
      </w:pPr>
    </w:p>
    <w:p w14:paraId="4B29C239" w14:textId="77777777" w:rsidR="00003A6A" w:rsidRDefault="00003A6A" w:rsidP="00003A6A">
      <w:pPr>
        <w:numPr>
          <w:ilvl w:val="0"/>
          <w:numId w:val="7"/>
        </w:numPr>
        <w:pBdr>
          <w:top w:val="nil"/>
          <w:left w:val="nil"/>
          <w:bottom w:val="nil"/>
          <w:right w:val="nil"/>
          <w:between w:val="nil"/>
        </w:pBdr>
        <w:spacing w:line="240" w:lineRule="auto"/>
        <w:ind w:right="191"/>
        <w:jc w:val="both"/>
        <w:rPr>
          <w:b/>
          <w:color w:val="000000"/>
          <w:sz w:val="20"/>
          <w:szCs w:val="20"/>
        </w:rPr>
      </w:pPr>
      <w:r>
        <w:rPr>
          <w:b/>
          <w:color w:val="000000"/>
          <w:sz w:val="20"/>
          <w:szCs w:val="20"/>
        </w:rPr>
        <w:t>ÁREA RESPONSABLE DEL ESTUDIO</w:t>
      </w:r>
    </w:p>
    <w:p w14:paraId="1C0CD0C3" w14:textId="77777777" w:rsidR="00003A6A" w:rsidRDefault="00003A6A" w:rsidP="00003A6A">
      <w:pPr>
        <w:pBdr>
          <w:top w:val="nil"/>
          <w:left w:val="nil"/>
          <w:bottom w:val="nil"/>
          <w:right w:val="nil"/>
          <w:between w:val="nil"/>
        </w:pBdr>
        <w:spacing w:line="240" w:lineRule="auto"/>
        <w:ind w:left="720" w:right="191"/>
        <w:jc w:val="both"/>
        <w:rPr>
          <w:b/>
          <w:color w:val="000000"/>
          <w:sz w:val="20"/>
          <w:szCs w:val="20"/>
        </w:rPr>
      </w:pPr>
    </w:p>
    <w:p w14:paraId="32B18A54" w14:textId="77777777" w:rsidR="00003A6A" w:rsidRDefault="00003A6A" w:rsidP="00003A6A">
      <w:pPr>
        <w:ind w:right="191"/>
        <w:jc w:val="both"/>
        <w:rPr>
          <w:sz w:val="20"/>
          <w:szCs w:val="20"/>
        </w:rPr>
      </w:pPr>
    </w:p>
    <w:p w14:paraId="601488E9" w14:textId="77777777" w:rsidR="00003A6A" w:rsidRDefault="00003A6A" w:rsidP="00003A6A">
      <w:pPr>
        <w:ind w:right="191"/>
        <w:jc w:val="both"/>
        <w:rPr>
          <w:b/>
          <w:sz w:val="20"/>
          <w:szCs w:val="20"/>
        </w:rPr>
      </w:pPr>
      <w:r>
        <w:rPr>
          <w:b/>
          <w:sz w:val="20"/>
          <w:szCs w:val="20"/>
        </w:rPr>
        <w:t>Nombre: KATHERINE PATIÑO ESCOBAR</w:t>
      </w:r>
    </w:p>
    <w:p w14:paraId="0ED54F07" w14:textId="77777777" w:rsidR="00003A6A" w:rsidRDefault="00003A6A" w:rsidP="00003A6A">
      <w:pPr>
        <w:ind w:right="191"/>
        <w:jc w:val="both"/>
        <w:rPr>
          <w:sz w:val="20"/>
          <w:szCs w:val="20"/>
        </w:rPr>
      </w:pPr>
      <w:r>
        <w:rPr>
          <w:b/>
          <w:sz w:val="20"/>
          <w:szCs w:val="20"/>
        </w:rPr>
        <w:t>Cargo:</w:t>
      </w:r>
      <w:r>
        <w:rPr>
          <w:sz w:val="20"/>
          <w:szCs w:val="20"/>
        </w:rPr>
        <w:t xml:space="preserve"> Secretaria de Turismo, Cultura y Competitividad</w:t>
      </w:r>
    </w:p>
    <w:p w14:paraId="2845871A" w14:textId="77777777" w:rsidR="00003A6A" w:rsidRDefault="00003A6A" w:rsidP="00003A6A">
      <w:pPr>
        <w:ind w:right="191"/>
        <w:jc w:val="both"/>
        <w:rPr>
          <w:b/>
          <w:sz w:val="20"/>
          <w:szCs w:val="20"/>
        </w:rPr>
      </w:pPr>
      <w:r>
        <w:rPr>
          <w:b/>
          <w:sz w:val="20"/>
          <w:szCs w:val="20"/>
        </w:rPr>
        <w:t>Firma:</w:t>
      </w:r>
    </w:p>
    <w:p w14:paraId="0E5CB5D5" w14:textId="77777777" w:rsidR="00003A6A" w:rsidRDefault="00003A6A" w:rsidP="00003A6A">
      <w:pPr>
        <w:ind w:right="191"/>
        <w:jc w:val="both"/>
        <w:rPr>
          <w:b/>
          <w:sz w:val="20"/>
          <w:szCs w:val="20"/>
        </w:rPr>
      </w:pPr>
    </w:p>
    <w:p w14:paraId="5174B834" w14:textId="77777777" w:rsidR="00E85DEB" w:rsidRDefault="00E85DEB" w:rsidP="00003A6A">
      <w:pPr>
        <w:ind w:right="191"/>
        <w:jc w:val="both"/>
        <w:rPr>
          <w:b/>
          <w:sz w:val="20"/>
          <w:szCs w:val="20"/>
        </w:rPr>
      </w:pPr>
    </w:p>
    <w:p w14:paraId="15B86780" w14:textId="6C482A39" w:rsidR="00003A6A" w:rsidRDefault="00003A6A" w:rsidP="00003A6A">
      <w:pPr>
        <w:ind w:right="191"/>
        <w:jc w:val="both"/>
        <w:rPr>
          <w:b/>
          <w:sz w:val="20"/>
          <w:szCs w:val="20"/>
        </w:rPr>
      </w:pPr>
      <w:bookmarkStart w:id="2" w:name="_heading=h.1fob9te" w:colFirst="0" w:colLast="0"/>
      <w:bookmarkEnd w:id="2"/>
      <w:r>
        <w:rPr>
          <w:b/>
          <w:sz w:val="20"/>
          <w:szCs w:val="20"/>
        </w:rPr>
        <w:t xml:space="preserve">Nombre: </w:t>
      </w:r>
      <w:r w:rsidR="00E85DEB">
        <w:rPr>
          <w:b/>
          <w:sz w:val="20"/>
          <w:szCs w:val="20"/>
        </w:rPr>
        <w:t>CARLOS MANUEL AYALA JIMENEZ</w:t>
      </w:r>
    </w:p>
    <w:p w14:paraId="5E67590A" w14:textId="135EC910" w:rsidR="00003A6A" w:rsidRDefault="00003A6A" w:rsidP="00003A6A">
      <w:pPr>
        <w:ind w:right="191"/>
        <w:jc w:val="both"/>
        <w:rPr>
          <w:sz w:val="20"/>
          <w:szCs w:val="20"/>
        </w:rPr>
      </w:pPr>
      <w:r>
        <w:rPr>
          <w:b/>
          <w:sz w:val="20"/>
          <w:szCs w:val="20"/>
        </w:rPr>
        <w:t>Cargo</w:t>
      </w:r>
      <w:r>
        <w:rPr>
          <w:sz w:val="20"/>
          <w:szCs w:val="20"/>
        </w:rPr>
        <w:t xml:space="preserve">: Subsecretario de Cultura Fomento y Competitividad </w:t>
      </w:r>
    </w:p>
    <w:p w14:paraId="3DCFAFAC" w14:textId="77777777" w:rsidR="00003A6A" w:rsidRDefault="00003A6A" w:rsidP="00003A6A">
      <w:pPr>
        <w:ind w:right="191"/>
        <w:jc w:val="both"/>
        <w:rPr>
          <w:b/>
          <w:sz w:val="20"/>
          <w:szCs w:val="20"/>
        </w:rPr>
      </w:pPr>
      <w:r>
        <w:rPr>
          <w:b/>
          <w:sz w:val="20"/>
          <w:szCs w:val="20"/>
        </w:rPr>
        <w:t>Firma:</w:t>
      </w:r>
    </w:p>
    <w:p w14:paraId="6393278F" w14:textId="77777777" w:rsidR="00003A6A" w:rsidRDefault="00003A6A" w:rsidP="00003A6A">
      <w:pPr>
        <w:ind w:right="191"/>
        <w:jc w:val="both"/>
        <w:rPr>
          <w:sz w:val="20"/>
          <w:szCs w:val="20"/>
        </w:rPr>
      </w:pPr>
    </w:p>
    <w:p w14:paraId="69C98FF1" w14:textId="77777777" w:rsidR="00E85DEB" w:rsidRDefault="00E85DEB" w:rsidP="00003A6A">
      <w:pPr>
        <w:ind w:right="191"/>
        <w:jc w:val="both"/>
        <w:rPr>
          <w:sz w:val="20"/>
          <w:szCs w:val="20"/>
        </w:rPr>
      </w:pPr>
    </w:p>
    <w:p w14:paraId="212CE3B7" w14:textId="77777777" w:rsidR="00003A6A" w:rsidRDefault="00003A6A" w:rsidP="00003A6A">
      <w:pPr>
        <w:ind w:right="191"/>
        <w:jc w:val="both"/>
        <w:rPr>
          <w:sz w:val="20"/>
          <w:szCs w:val="20"/>
        </w:rPr>
      </w:pPr>
      <w:r>
        <w:rPr>
          <w:sz w:val="20"/>
          <w:szCs w:val="20"/>
        </w:rPr>
        <w:t>Fecha elaboración del documento: 30 de junio de 2026.</w:t>
      </w:r>
    </w:p>
    <w:p w14:paraId="5228ACE9" w14:textId="77777777" w:rsidR="00003A6A" w:rsidRDefault="00003A6A" w:rsidP="00003A6A">
      <w:pPr>
        <w:tabs>
          <w:tab w:val="left" w:pos="3500"/>
        </w:tabs>
        <w:ind w:right="191"/>
        <w:jc w:val="both"/>
        <w:rPr>
          <w:sz w:val="20"/>
          <w:szCs w:val="20"/>
        </w:rPr>
      </w:pPr>
      <w:bookmarkStart w:id="3" w:name="_heading=h.tyjcwt" w:colFirst="0" w:colLast="0"/>
      <w:bookmarkEnd w:id="3"/>
    </w:p>
    <w:p w14:paraId="7D7E40C8" w14:textId="77777777" w:rsidR="00003A6A" w:rsidRPr="00EA473A" w:rsidRDefault="00003A6A" w:rsidP="00003A6A">
      <w:pPr>
        <w:spacing w:line="240" w:lineRule="auto"/>
        <w:jc w:val="both"/>
        <w:rPr>
          <w:color w:val="000000" w:themeColor="text1"/>
          <w:sz w:val="16"/>
          <w:szCs w:val="16"/>
        </w:rPr>
      </w:pPr>
      <w:r w:rsidRPr="00CA4DC2">
        <w:rPr>
          <w:b/>
          <w:color w:val="000000" w:themeColor="text1"/>
          <w:sz w:val="16"/>
          <w:szCs w:val="16"/>
        </w:rPr>
        <w:t>Proyección y revisión jurídica:</w:t>
      </w:r>
      <w:r w:rsidRPr="00CA4DC2">
        <w:rPr>
          <w:color w:val="000000" w:themeColor="text1"/>
          <w:sz w:val="16"/>
          <w:szCs w:val="16"/>
        </w:rPr>
        <w:t xml:space="preserve"> Secretaría de Turismo Cultura y Competitividad </w:t>
      </w:r>
      <w:r>
        <w:rPr>
          <w:color w:val="000000" w:themeColor="text1"/>
          <w:sz w:val="16"/>
          <w:szCs w:val="16"/>
        </w:rPr>
        <w:t>-</w:t>
      </w:r>
      <w:r w:rsidRPr="00CA4DC2">
        <w:rPr>
          <w:b/>
          <w:color w:val="000000" w:themeColor="text1"/>
          <w:sz w:val="16"/>
          <w:szCs w:val="16"/>
        </w:rPr>
        <w:t xml:space="preserve"> </w:t>
      </w:r>
      <w:r w:rsidRPr="00CA4DC2">
        <w:rPr>
          <w:color w:val="000000" w:themeColor="text1"/>
          <w:sz w:val="16"/>
          <w:szCs w:val="16"/>
        </w:rPr>
        <w:t xml:space="preserve">Viviana Marcela Serna López- Abogada </w:t>
      </w:r>
      <w:r>
        <w:rPr>
          <w:color w:val="000000" w:themeColor="text1"/>
          <w:sz w:val="16"/>
          <w:szCs w:val="16"/>
        </w:rPr>
        <w:t>externa.</w:t>
      </w:r>
    </w:p>
    <w:p w14:paraId="6F882633" w14:textId="77777777" w:rsidR="00003A6A" w:rsidRPr="001F5A18" w:rsidRDefault="00003A6A" w:rsidP="00003A6A">
      <w:pPr>
        <w:spacing w:line="240" w:lineRule="auto"/>
        <w:jc w:val="both"/>
        <w:rPr>
          <w:color w:val="000000" w:themeColor="text1"/>
          <w:sz w:val="16"/>
          <w:szCs w:val="16"/>
        </w:rPr>
      </w:pPr>
      <w:r w:rsidRPr="00CA4DC2">
        <w:rPr>
          <w:b/>
          <w:color w:val="000000" w:themeColor="text1"/>
          <w:sz w:val="16"/>
          <w:szCs w:val="16"/>
        </w:rPr>
        <w:t>Revisión de Legalidad: Dra. Gabriela Alejandra Rodríguez Casanova</w:t>
      </w:r>
      <w:r>
        <w:rPr>
          <w:b/>
          <w:color w:val="000000" w:themeColor="text1"/>
          <w:sz w:val="16"/>
          <w:szCs w:val="16"/>
        </w:rPr>
        <w:t xml:space="preserve"> - </w:t>
      </w:r>
      <w:r w:rsidRPr="00CA4DC2">
        <w:rPr>
          <w:color w:val="000000" w:themeColor="text1"/>
          <w:sz w:val="16"/>
          <w:szCs w:val="16"/>
        </w:rPr>
        <w:t>Subsecretaria de Contratación</w:t>
      </w:r>
      <w:r w:rsidRPr="00CA4DC2">
        <w:rPr>
          <w:color w:val="000000" w:themeColor="text1"/>
          <w:sz w:val="21"/>
          <w:szCs w:val="21"/>
        </w:rPr>
        <w:t xml:space="preserve">          </w:t>
      </w:r>
      <w:r>
        <w:rPr>
          <w:color w:val="000000" w:themeColor="text1"/>
          <w:sz w:val="21"/>
          <w:szCs w:val="21"/>
        </w:rPr>
        <w:t xml:space="preserve"> </w:t>
      </w:r>
    </w:p>
    <w:p w14:paraId="7A0A2F34" w14:textId="77777777" w:rsidR="00003A6A" w:rsidRDefault="00003A6A" w:rsidP="00003A6A">
      <w:pPr>
        <w:ind w:right="191"/>
        <w:jc w:val="both"/>
        <w:rPr>
          <w:sz w:val="20"/>
          <w:szCs w:val="20"/>
        </w:rPr>
      </w:pPr>
    </w:p>
    <w:p w14:paraId="73C1E462" w14:textId="77777777" w:rsidR="00003A6A" w:rsidRDefault="00003A6A" w:rsidP="00003A6A">
      <w:pPr>
        <w:jc w:val="both"/>
        <w:rPr>
          <w:color w:val="000000"/>
          <w:sz w:val="16"/>
          <w:szCs w:val="16"/>
        </w:rPr>
      </w:pPr>
      <w:bookmarkStart w:id="4" w:name="_heading=h.3znysh7" w:colFirst="0" w:colLast="0"/>
      <w:bookmarkEnd w:id="4"/>
    </w:p>
    <w:p w14:paraId="70638599" w14:textId="77777777" w:rsidR="00003A6A" w:rsidRDefault="00003A6A" w:rsidP="00003A6A">
      <w:pPr>
        <w:ind w:left="720"/>
        <w:jc w:val="both"/>
        <w:rPr>
          <w:b/>
          <w:sz w:val="16"/>
          <w:szCs w:val="16"/>
        </w:rPr>
      </w:pPr>
    </w:p>
    <w:p w14:paraId="00000002" w14:textId="77777777" w:rsidR="00545782" w:rsidRDefault="00545782">
      <w:pPr>
        <w:rPr>
          <w:sz w:val="20"/>
          <w:szCs w:val="20"/>
        </w:rPr>
      </w:pPr>
    </w:p>
    <w:sectPr w:rsidR="00545782">
      <w:headerReference w:type="default" r:id="rId8"/>
      <w:footerReference w:type="default" r:id="rId9"/>
      <w:pgSz w:w="12240" w:h="15840"/>
      <w:pgMar w:top="2551" w:right="1417" w:bottom="2267" w:left="113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42C3" w14:textId="77777777" w:rsidR="00686215" w:rsidRDefault="00686215">
      <w:pPr>
        <w:spacing w:line="240" w:lineRule="auto"/>
      </w:pPr>
      <w:r>
        <w:separator/>
      </w:r>
    </w:p>
  </w:endnote>
  <w:endnote w:type="continuationSeparator" w:id="0">
    <w:p w14:paraId="72387C06" w14:textId="77777777" w:rsidR="00686215" w:rsidRDefault="006862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4" w14:textId="77777777" w:rsidR="00545782" w:rsidRDefault="005457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B2440" w14:textId="77777777" w:rsidR="00686215" w:rsidRDefault="00686215">
      <w:pPr>
        <w:spacing w:line="240" w:lineRule="auto"/>
      </w:pPr>
      <w:r>
        <w:separator/>
      </w:r>
    </w:p>
  </w:footnote>
  <w:footnote w:type="continuationSeparator" w:id="0">
    <w:p w14:paraId="73916E93" w14:textId="77777777" w:rsidR="00686215" w:rsidRDefault="006862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3" w14:textId="77777777" w:rsidR="00545782" w:rsidRDefault="00000000">
    <w:r>
      <w:pict w14:anchorId="34B0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56.7pt;margin-top:-127.55pt;width:615.25pt;height:796.25pt;z-index:-251658752;mso-position-horizontal:absolute;mso-position-horizontal-relative:margin;mso-position-vertical:absolute;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5815"/>
    <w:multiLevelType w:val="multilevel"/>
    <w:tmpl w:val="B31CD74A"/>
    <w:lvl w:ilvl="0">
      <w:start w:val="2"/>
      <w:numFmt w:val="decimal"/>
      <w:lvlText w:val="%1."/>
      <w:lvlJc w:val="left"/>
      <w:pPr>
        <w:ind w:left="720" w:hanging="360"/>
      </w:pPr>
      <w:rPr>
        <w:rFonts w:ascii="Arial" w:eastAsia="Arial" w:hAnsi="Arial" w:cs="Arial"/>
        <w:b/>
        <w:color w:val="000000"/>
      </w:rPr>
    </w:lvl>
    <w:lvl w:ilvl="1">
      <w:start w:val="1"/>
      <w:numFmt w:val="decimal"/>
      <w:lvlText w:val="%1.%2."/>
      <w:lvlJc w:val="left"/>
      <w:pPr>
        <w:ind w:left="1080" w:hanging="720"/>
      </w:pPr>
      <w:rPr>
        <w:b/>
        <w:color w:val="000000"/>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440" w:hanging="1080"/>
      </w:pPr>
      <w:rPr>
        <w:b/>
      </w:rPr>
    </w:lvl>
    <w:lvl w:ilvl="5">
      <w:start w:val="1"/>
      <w:numFmt w:val="decimal"/>
      <w:lvlText w:val="%1.%2.%3.%4.%5.%6."/>
      <w:lvlJc w:val="left"/>
      <w:pPr>
        <w:ind w:left="1800" w:hanging="1440"/>
      </w:pPr>
      <w:rPr>
        <w:b/>
      </w:rPr>
    </w:lvl>
    <w:lvl w:ilvl="6">
      <w:start w:val="1"/>
      <w:numFmt w:val="decimal"/>
      <w:lvlText w:val="%1.%2.%3.%4.%5.%6.%7."/>
      <w:lvlJc w:val="left"/>
      <w:pPr>
        <w:ind w:left="1800" w:hanging="1440"/>
      </w:pPr>
      <w:rPr>
        <w:b/>
      </w:rPr>
    </w:lvl>
    <w:lvl w:ilvl="7">
      <w:start w:val="1"/>
      <w:numFmt w:val="decimal"/>
      <w:lvlText w:val="%1.%2.%3.%4.%5.%6.%7.%8."/>
      <w:lvlJc w:val="left"/>
      <w:pPr>
        <w:ind w:left="2160" w:hanging="1800"/>
      </w:pPr>
      <w:rPr>
        <w:b/>
      </w:rPr>
    </w:lvl>
    <w:lvl w:ilvl="8">
      <w:start w:val="1"/>
      <w:numFmt w:val="decimal"/>
      <w:lvlText w:val="%1.%2.%3.%4.%5.%6.%7.%8.%9."/>
      <w:lvlJc w:val="left"/>
      <w:pPr>
        <w:ind w:left="2160" w:hanging="1800"/>
      </w:pPr>
      <w:rPr>
        <w:b/>
      </w:rPr>
    </w:lvl>
  </w:abstractNum>
  <w:abstractNum w:abstractNumId="1" w15:restartNumberingAfterBreak="0">
    <w:nsid w:val="1BC330FE"/>
    <w:multiLevelType w:val="multilevel"/>
    <w:tmpl w:val="7B529672"/>
    <w:lvl w:ilvl="0">
      <w:start w:val="2"/>
      <w:numFmt w:val="decimal"/>
      <w:lvlText w:val="%1."/>
      <w:lvlJc w:val="left"/>
      <w:pPr>
        <w:ind w:left="720" w:hanging="360"/>
      </w:pPr>
      <w:rPr>
        <w:rFonts w:ascii="Arial" w:eastAsia="Arial" w:hAnsi="Arial" w:cs="Arial"/>
        <w:b/>
        <w:color w:val="000000"/>
      </w:rPr>
    </w:lvl>
    <w:lvl w:ilvl="1">
      <w:start w:val="3"/>
      <w:numFmt w:val="decimal"/>
      <w:lvlText w:val="%1.%2."/>
      <w:lvlJc w:val="left"/>
      <w:pPr>
        <w:ind w:left="1080" w:hanging="720"/>
      </w:pPr>
      <w:rPr>
        <w:b/>
        <w:color w:val="000000"/>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440" w:hanging="1080"/>
      </w:pPr>
      <w:rPr>
        <w:b/>
      </w:rPr>
    </w:lvl>
    <w:lvl w:ilvl="5">
      <w:start w:val="1"/>
      <w:numFmt w:val="decimal"/>
      <w:lvlText w:val="%1.%2.%3.%4.%5.%6."/>
      <w:lvlJc w:val="left"/>
      <w:pPr>
        <w:ind w:left="1800" w:hanging="1440"/>
      </w:pPr>
      <w:rPr>
        <w:b/>
      </w:rPr>
    </w:lvl>
    <w:lvl w:ilvl="6">
      <w:start w:val="1"/>
      <w:numFmt w:val="decimal"/>
      <w:lvlText w:val="%1.%2.%3.%4.%5.%6.%7."/>
      <w:lvlJc w:val="left"/>
      <w:pPr>
        <w:ind w:left="1800" w:hanging="1440"/>
      </w:pPr>
      <w:rPr>
        <w:b/>
      </w:rPr>
    </w:lvl>
    <w:lvl w:ilvl="7">
      <w:start w:val="1"/>
      <w:numFmt w:val="decimal"/>
      <w:lvlText w:val="%1.%2.%3.%4.%5.%6.%7.%8."/>
      <w:lvlJc w:val="left"/>
      <w:pPr>
        <w:ind w:left="2160" w:hanging="1800"/>
      </w:pPr>
      <w:rPr>
        <w:b/>
      </w:rPr>
    </w:lvl>
    <w:lvl w:ilvl="8">
      <w:start w:val="1"/>
      <w:numFmt w:val="decimal"/>
      <w:lvlText w:val="%1.%2.%3.%4.%5.%6.%7.%8.%9."/>
      <w:lvlJc w:val="left"/>
      <w:pPr>
        <w:ind w:left="2160" w:hanging="1800"/>
      </w:pPr>
      <w:rPr>
        <w:b/>
      </w:rPr>
    </w:lvl>
  </w:abstractNum>
  <w:abstractNum w:abstractNumId="2" w15:restartNumberingAfterBreak="0">
    <w:nsid w:val="287003D4"/>
    <w:multiLevelType w:val="multilevel"/>
    <w:tmpl w:val="F18AFD1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DB10CDB"/>
    <w:multiLevelType w:val="multilevel"/>
    <w:tmpl w:val="C1C64FEC"/>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665C6C"/>
    <w:multiLevelType w:val="multilevel"/>
    <w:tmpl w:val="BFBAE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9A7A24"/>
    <w:multiLevelType w:val="multilevel"/>
    <w:tmpl w:val="04743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9F60E7"/>
    <w:multiLevelType w:val="multilevel"/>
    <w:tmpl w:val="8D0466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15:restartNumberingAfterBreak="0">
    <w:nsid w:val="3F8A59CB"/>
    <w:multiLevelType w:val="multilevel"/>
    <w:tmpl w:val="7B529672"/>
    <w:lvl w:ilvl="0">
      <w:start w:val="2"/>
      <w:numFmt w:val="decimal"/>
      <w:lvlText w:val="%1."/>
      <w:lvlJc w:val="left"/>
      <w:pPr>
        <w:ind w:left="720" w:hanging="360"/>
      </w:pPr>
      <w:rPr>
        <w:rFonts w:ascii="Arial" w:eastAsia="Arial" w:hAnsi="Arial" w:cs="Arial"/>
        <w:b/>
        <w:color w:val="000000"/>
      </w:rPr>
    </w:lvl>
    <w:lvl w:ilvl="1">
      <w:start w:val="3"/>
      <w:numFmt w:val="decimal"/>
      <w:lvlText w:val="%1.%2."/>
      <w:lvlJc w:val="left"/>
      <w:pPr>
        <w:ind w:left="1080" w:hanging="720"/>
      </w:pPr>
      <w:rPr>
        <w:b/>
        <w:color w:val="000000"/>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440" w:hanging="1080"/>
      </w:pPr>
      <w:rPr>
        <w:b/>
      </w:rPr>
    </w:lvl>
    <w:lvl w:ilvl="5">
      <w:start w:val="1"/>
      <w:numFmt w:val="decimal"/>
      <w:lvlText w:val="%1.%2.%3.%4.%5.%6."/>
      <w:lvlJc w:val="left"/>
      <w:pPr>
        <w:ind w:left="1800" w:hanging="1440"/>
      </w:pPr>
      <w:rPr>
        <w:b/>
      </w:rPr>
    </w:lvl>
    <w:lvl w:ilvl="6">
      <w:start w:val="1"/>
      <w:numFmt w:val="decimal"/>
      <w:lvlText w:val="%1.%2.%3.%4.%5.%6.%7."/>
      <w:lvlJc w:val="left"/>
      <w:pPr>
        <w:ind w:left="1800" w:hanging="1440"/>
      </w:pPr>
      <w:rPr>
        <w:b/>
      </w:rPr>
    </w:lvl>
    <w:lvl w:ilvl="7">
      <w:start w:val="1"/>
      <w:numFmt w:val="decimal"/>
      <w:lvlText w:val="%1.%2.%3.%4.%5.%6.%7.%8."/>
      <w:lvlJc w:val="left"/>
      <w:pPr>
        <w:ind w:left="2160" w:hanging="1800"/>
      </w:pPr>
      <w:rPr>
        <w:b/>
      </w:rPr>
    </w:lvl>
    <w:lvl w:ilvl="8">
      <w:start w:val="1"/>
      <w:numFmt w:val="decimal"/>
      <w:lvlText w:val="%1.%2.%3.%4.%5.%6.%7.%8.%9."/>
      <w:lvlJc w:val="left"/>
      <w:pPr>
        <w:ind w:left="2160" w:hanging="1800"/>
      </w:pPr>
      <w:rPr>
        <w:b/>
      </w:rPr>
    </w:lvl>
  </w:abstractNum>
  <w:abstractNum w:abstractNumId="8" w15:restartNumberingAfterBreak="0">
    <w:nsid w:val="51AB47AF"/>
    <w:multiLevelType w:val="multilevel"/>
    <w:tmpl w:val="887EB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AE2874"/>
    <w:multiLevelType w:val="multilevel"/>
    <w:tmpl w:val="2480A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2003CB"/>
    <w:multiLevelType w:val="multilevel"/>
    <w:tmpl w:val="8A684802"/>
    <w:lvl w:ilvl="0">
      <w:start w:val="1"/>
      <w:numFmt w:val="decimal"/>
      <w:lvlText w:val="%1."/>
      <w:lvlJc w:val="left"/>
      <w:pPr>
        <w:ind w:left="644" w:hanging="357"/>
      </w:pPr>
      <w:rPr>
        <w:b/>
        <w:sz w:val="20"/>
        <w:szCs w:val="20"/>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1" w15:restartNumberingAfterBreak="0">
    <w:nsid w:val="639771ED"/>
    <w:multiLevelType w:val="multilevel"/>
    <w:tmpl w:val="CC8EE78E"/>
    <w:lvl w:ilvl="0">
      <w:start w:val="2"/>
      <w:numFmt w:val="bullet"/>
      <w:lvlText w:val="-"/>
      <w:lvlJc w:val="left"/>
      <w:pPr>
        <w:ind w:left="1080" w:hanging="360"/>
      </w:pPr>
      <w:rPr>
        <w:rFonts w:ascii="Arial" w:eastAsia="Arial" w:hAnsi="Arial" w:cs="Arial"/>
        <w:b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BFA1B9F"/>
    <w:multiLevelType w:val="multilevel"/>
    <w:tmpl w:val="B0880492"/>
    <w:lvl w:ilvl="0">
      <w:start w:val="2"/>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13" w15:restartNumberingAfterBreak="0">
    <w:nsid w:val="6C2E775F"/>
    <w:multiLevelType w:val="multilevel"/>
    <w:tmpl w:val="A46AE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E07C20"/>
    <w:multiLevelType w:val="multilevel"/>
    <w:tmpl w:val="32901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C647EB"/>
    <w:multiLevelType w:val="multilevel"/>
    <w:tmpl w:val="A99080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99614275">
    <w:abstractNumId w:val="1"/>
  </w:num>
  <w:num w:numId="2" w16cid:durableId="1184511934">
    <w:abstractNumId w:val="0"/>
  </w:num>
  <w:num w:numId="3" w16cid:durableId="1860662890">
    <w:abstractNumId w:val="10"/>
  </w:num>
  <w:num w:numId="4" w16cid:durableId="595018296">
    <w:abstractNumId w:val="11"/>
  </w:num>
  <w:num w:numId="5" w16cid:durableId="460853810">
    <w:abstractNumId w:val="12"/>
  </w:num>
  <w:num w:numId="6" w16cid:durableId="1558126513">
    <w:abstractNumId w:val="6"/>
  </w:num>
  <w:num w:numId="7" w16cid:durableId="1016538968">
    <w:abstractNumId w:val="3"/>
  </w:num>
  <w:num w:numId="8" w16cid:durableId="745683814">
    <w:abstractNumId w:val="2"/>
  </w:num>
  <w:num w:numId="9" w16cid:durableId="472336908">
    <w:abstractNumId w:val="9"/>
  </w:num>
  <w:num w:numId="10" w16cid:durableId="163206179">
    <w:abstractNumId w:val="8"/>
  </w:num>
  <w:num w:numId="11" w16cid:durableId="1402482299">
    <w:abstractNumId w:val="14"/>
  </w:num>
  <w:num w:numId="12" w16cid:durableId="401802061">
    <w:abstractNumId w:val="5"/>
  </w:num>
  <w:num w:numId="13" w16cid:durableId="1308827579">
    <w:abstractNumId w:val="4"/>
  </w:num>
  <w:num w:numId="14" w16cid:durableId="1128475083">
    <w:abstractNumId w:val="13"/>
  </w:num>
  <w:num w:numId="15" w16cid:durableId="1221790130">
    <w:abstractNumId w:val="15"/>
  </w:num>
  <w:num w:numId="16" w16cid:durableId="89816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782"/>
    <w:rsid w:val="00003A6A"/>
    <w:rsid w:val="0011179E"/>
    <w:rsid w:val="004305C3"/>
    <w:rsid w:val="00545782"/>
    <w:rsid w:val="00686215"/>
    <w:rsid w:val="008653BA"/>
    <w:rsid w:val="009364A9"/>
    <w:rsid w:val="00943B75"/>
    <w:rsid w:val="00CE4D9E"/>
    <w:rsid w:val="00E85DEB"/>
    <w:rsid w:val="00F221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95BBC"/>
  <w15:docId w15:val="{D831B299-1BB4-4307-A3AA-2F2FBF1B6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after="320"/>
    </w:pPr>
    <w:rPr>
      <w:color w:val="666666"/>
      <w:sz w:val="30"/>
      <w:szCs w:val="30"/>
    </w:rPr>
  </w:style>
  <w:style w:type="paragraph" w:styleId="Prrafodelista">
    <w:name w:val="List Paragraph"/>
    <w:basedOn w:val="Normal"/>
    <w:uiPriority w:val="34"/>
    <w:qFormat/>
    <w:rsid w:val="00003A6A"/>
    <w:pPr>
      <w:suppressAutoHyphens/>
      <w:spacing w:line="240" w:lineRule="auto"/>
      <w:ind w:left="708"/>
    </w:pPr>
    <w:rPr>
      <w:rFonts w:ascii="Times New Roman" w:eastAsia="Times New Roman" w:hAnsi="Times New Roman" w:cs="Times New Roman"/>
      <w:sz w:val="24"/>
      <w:szCs w:val="24"/>
      <w:lang w:val="es-ES" w:eastAsia="ar-SA"/>
    </w:rPr>
  </w:style>
  <w:style w:type="paragraph" w:styleId="NormalWeb">
    <w:name w:val="Normal (Web)"/>
    <w:basedOn w:val="Normal"/>
    <w:uiPriority w:val="99"/>
    <w:unhideWhenUsed/>
    <w:rsid w:val="00943B75"/>
    <w:pPr>
      <w:spacing w:before="100" w:beforeAutospacing="1" w:after="100" w:afterAutospacing="1" w:line="240" w:lineRule="auto"/>
    </w:pPr>
    <w:rPr>
      <w:rFonts w:ascii="Times New Roman" w:eastAsia="Times New Roman" w:hAnsi="Times New Roman" w:cs="Times New Roman"/>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TK8tuPaEPp/OLZpTMzewB8oQ9w==">CgMxLjA4AHIhMTVRaWl2a0tPd1F6UGFRLUNzWjFSQTVGZmM4WDAxb19o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5548</Words>
  <Characters>30515</Characters>
  <Application>Microsoft Office Word</Application>
  <DocSecurity>0</DocSecurity>
  <Lines>254</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dc:creator>
  <cp:lastModifiedBy>Vima Serna</cp:lastModifiedBy>
  <cp:revision>5</cp:revision>
  <dcterms:created xsi:type="dcterms:W3CDTF">2026-06-29T04:03:00Z</dcterms:created>
  <dcterms:modified xsi:type="dcterms:W3CDTF">2026-06-29T04:59:00Z</dcterms:modified>
</cp:coreProperties>
</file>